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44B72" w14:textId="77777777" w:rsidR="006C6301" w:rsidRDefault="006C6301" w:rsidP="00C614CA">
      <w:pPr>
        <w:rPr>
          <w:rFonts w:ascii="Calibri" w:eastAsia="Times New Roman" w:hAnsi="Calibri" w:cs="Calibri"/>
          <w:color w:val="000000"/>
          <w:kern w:val="0"/>
          <w:sz w:val="22"/>
          <w:szCs w:val="22"/>
          <w14:ligatures w14:val="none"/>
        </w:rPr>
      </w:pPr>
    </w:p>
    <w:p w14:paraId="6547A5E3" w14:textId="77777777" w:rsidR="006C6301" w:rsidRDefault="006C6301">
      <w:pPr>
        <w:rPr>
          <w:rFonts w:ascii="Calibri" w:eastAsia="Times New Roman" w:hAnsi="Calibri" w:cs="Calibri"/>
          <w:color w:val="000000"/>
          <w:kern w:val="0"/>
          <w:sz w:val="22"/>
          <w:szCs w:val="22"/>
          <w14:ligatures w14:val="none"/>
        </w:rPr>
      </w:pPr>
      <w:r>
        <w:rPr>
          <w:rFonts w:ascii="Calibri" w:eastAsia="Times New Roman" w:hAnsi="Calibri" w:cs="Calibri"/>
          <w:noProof/>
          <w:color w:val="000000"/>
          <w:kern w:val="0"/>
          <w:sz w:val="22"/>
          <w:szCs w:val="22"/>
        </w:rPr>
        <w:drawing>
          <wp:inline distT="0" distB="0" distL="0" distR="0" wp14:anchorId="10A3C341" wp14:editId="5DC40CA4">
            <wp:extent cx="5943600" cy="2264410"/>
            <wp:effectExtent l="0" t="0" r="0" b="0"/>
            <wp:docPr id="785857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57774" name="Picture 78585777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2264410"/>
                    </a:xfrm>
                    <a:prstGeom prst="rect">
                      <a:avLst/>
                    </a:prstGeom>
                  </pic:spPr>
                </pic:pic>
              </a:graphicData>
            </a:graphic>
          </wp:inline>
        </w:drawing>
      </w:r>
    </w:p>
    <w:p w14:paraId="779D188E" w14:textId="77777777" w:rsidR="006C6301" w:rsidRDefault="006C6301">
      <w:pPr>
        <w:rPr>
          <w:rFonts w:ascii="Calibri" w:eastAsia="Times New Roman" w:hAnsi="Calibri" w:cs="Calibri"/>
          <w:color w:val="000000"/>
          <w:kern w:val="0"/>
          <w:sz w:val="22"/>
          <w:szCs w:val="22"/>
          <w14:ligatures w14:val="none"/>
        </w:rPr>
      </w:pPr>
    </w:p>
    <w:p w14:paraId="3661FF5A" w14:textId="77777777" w:rsidR="00E7192A" w:rsidRDefault="006C6301" w:rsidP="006C6301">
      <w:pPr>
        <w:jc w:val="center"/>
        <w:rPr>
          <w:rFonts w:ascii="Calibri" w:eastAsia="Times New Roman" w:hAnsi="Calibri" w:cs="Calibri"/>
          <w:b/>
          <w:bCs/>
          <w:color w:val="000000"/>
          <w:kern w:val="0"/>
          <w:sz w:val="36"/>
          <w:szCs w:val="36"/>
          <w14:ligatures w14:val="none"/>
        </w:rPr>
      </w:pPr>
      <w:r w:rsidRPr="006C6301">
        <w:rPr>
          <w:rFonts w:ascii="Calibri" w:eastAsia="Times New Roman" w:hAnsi="Calibri" w:cs="Calibri"/>
          <w:b/>
          <w:bCs/>
          <w:color w:val="000000"/>
          <w:kern w:val="0"/>
          <w:sz w:val="36"/>
          <w:szCs w:val="36"/>
          <w14:ligatures w14:val="none"/>
        </w:rPr>
        <w:t>Public Comments</w:t>
      </w:r>
      <w:r w:rsidR="00C063F3">
        <w:rPr>
          <w:rFonts w:ascii="Calibri" w:eastAsia="Times New Roman" w:hAnsi="Calibri" w:cs="Calibri"/>
          <w:b/>
          <w:bCs/>
          <w:color w:val="000000"/>
          <w:kern w:val="0"/>
          <w:sz w:val="36"/>
          <w:szCs w:val="36"/>
          <w14:ligatures w14:val="none"/>
        </w:rPr>
        <w:t xml:space="preserve"> – Submitted through March 24, 2026</w:t>
      </w:r>
    </w:p>
    <w:p w14:paraId="10F507E5" w14:textId="2AE16B9A" w:rsidR="006C6301" w:rsidRPr="006C6301" w:rsidRDefault="00E7192A" w:rsidP="006C6301">
      <w:pPr>
        <w:jc w:val="center"/>
        <w:rPr>
          <w:rFonts w:ascii="Calibri" w:eastAsia="Times New Roman" w:hAnsi="Calibri" w:cs="Calibri"/>
          <w:b/>
          <w:bCs/>
          <w:color w:val="000000"/>
          <w:kern w:val="0"/>
          <w:sz w:val="36"/>
          <w:szCs w:val="36"/>
          <w14:ligatures w14:val="none"/>
        </w:rPr>
      </w:pPr>
      <w:r>
        <w:rPr>
          <w:rFonts w:ascii="Calibri" w:eastAsia="Times New Roman" w:hAnsi="Calibri" w:cs="Calibri"/>
          <w:b/>
          <w:bCs/>
          <w:color w:val="000000"/>
          <w:kern w:val="0"/>
          <w:sz w:val="36"/>
          <w:szCs w:val="36"/>
          <w14:ligatures w14:val="none"/>
        </w:rPr>
        <w:t>Organized by most recent first</w:t>
      </w:r>
      <w:r w:rsidR="006C6301" w:rsidRPr="006C6301">
        <w:rPr>
          <w:rFonts w:ascii="Calibri" w:eastAsia="Times New Roman" w:hAnsi="Calibri" w:cs="Calibri"/>
          <w:b/>
          <w:bCs/>
          <w:color w:val="000000"/>
          <w:kern w:val="0"/>
          <w:sz w:val="36"/>
          <w:szCs w:val="36"/>
          <w14:ligatures w14:val="none"/>
        </w:rPr>
        <w:br w:type="page"/>
      </w:r>
    </w:p>
    <w:p w14:paraId="5E73D575"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Chad Webb</w:t>
      </w:r>
    </w:p>
    <w:p w14:paraId="13A2ED73" w14:textId="77777777" w:rsidR="00A8076D" w:rsidRPr="00A8076D" w:rsidRDefault="00A8076D">
      <w:pPr>
        <w:rPr>
          <w:rFonts w:ascii="Calibri" w:eastAsia="Times New Roman" w:hAnsi="Calibri" w:cs="Calibri"/>
          <w:color w:val="000000"/>
          <w:kern w:val="0"/>
          <w:sz w:val="28"/>
          <w:szCs w:val="28"/>
          <w14:ligatures w14:val="none"/>
        </w:rPr>
      </w:pPr>
    </w:p>
    <w:p w14:paraId="77251B78"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First, I would like to say that I have a nine-year-old son who was a victim of abuse, when he was only two years old and he could not report that to me although he wasn’t in my custody at that </w:t>
      </w:r>
      <w:proofErr w:type="gramStart"/>
      <w:r w:rsidRPr="00A8076D">
        <w:rPr>
          <w:rFonts w:ascii="Calibri" w:eastAsia="Times New Roman" w:hAnsi="Calibri" w:cs="Calibri"/>
          <w:color w:val="000000"/>
          <w:kern w:val="0"/>
          <w:sz w:val="28"/>
          <w:szCs w:val="28"/>
          <w14:ligatures w14:val="none"/>
        </w:rPr>
        <w:t>time</w:t>
      </w:r>
      <w:proofErr w:type="gramEnd"/>
      <w:r w:rsidRPr="00A8076D">
        <w:rPr>
          <w:rFonts w:ascii="Calibri" w:eastAsia="Times New Roman" w:hAnsi="Calibri" w:cs="Calibri"/>
          <w:color w:val="000000"/>
          <w:kern w:val="0"/>
          <w:sz w:val="28"/>
          <w:szCs w:val="28"/>
          <w14:ligatures w14:val="none"/>
        </w:rPr>
        <w:t xml:space="preserve"> he certainly is now. What I can tell you I learned from that experience is, we need more protections for these kids, and when it comes to family courts, the protective parent absolutely </w:t>
      </w:r>
      <w:proofErr w:type="gramStart"/>
      <w:r w:rsidRPr="00A8076D">
        <w:rPr>
          <w:rFonts w:ascii="Calibri" w:eastAsia="Times New Roman" w:hAnsi="Calibri" w:cs="Calibri"/>
          <w:color w:val="000000"/>
          <w:kern w:val="0"/>
          <w:sz w:val="28"/>
          <w:szCs w:val="28"/>
          <w14:ligatures w14:val="none"/>
        </w:rPr>
        <w:t>has to</w:t>
      </w:r>
      <w:proofErr w:type="gramEnd"/>
      <w:r w:rsidRPr="00A8076D">
        <w:rPr>
          <w:rFonts w:ascii="Calibri" w:eastAsia="Times New Roman" w:hAnsi="Calibri" w:cs="Calibri"/>
          <w:color w:val="000000"/>
          <w:kern w:val="0"/>
          <w:sz w:val="28"/>
          <w:szCs w:val="28"/>
          <w14:ligatures w14:val="none"/>
        </w:rPr>
        <w:t xml:space="preserve"> be granted, full soul legal custody. These kids cannot be stuck in between legal battles and court systems that aren’t designed with these kids in mind</w:t>
      </w:r>
      <w:proofErr w:type="gramStart"/>
      <w:r w:rsidRPr="00A8076D">
        <w:rPr>
          <w:rFonts w:ascii="Calibri" w:eastAsia="Times New Roman" w:hAnsi="Calibri" w:cs="Calibri"/>
          <w:color w:val="000000"/>
          <w:kern w:val="0"/>
          <w:sz w:val="28"/>
          <w:szCs w:val="28"/>
          <w14:ligatures w14:val="none"/>
        </w:rPr>
        <w:t>. .</w:t>
      </w:r>
      <w:proofErr w:type="gramEnd"/>
      <w:r w:rsidRPr="00A8076D">
        <w:rPr>
          <w:rFonts w:ascii="Calibri" w:eastAsia="Times New Roman" w:hAnsi="Calibri" w:cs="Calibri"/>
          <w:color w:val="000000"/>
          <w:kern w:val="0"/>
          <w:sz w:val="28"/>
          <w:szCs w:val="28"/>
          <w14:ligatures w14:val="none"/>
        </w:rPr>
        <w:t xml:space="preserve"> When one parent is the abuser that needs to be strict oversight or at least the one parent needs to be giving full legal authority decision making even when it comes to </w:t>
      </w:r>
      <w:proofErr w:type="gramStart"/>
      <w:r w:rsidRPr="00A8076D">
        <w:rPr>
          <w:rFonts w:ascii="Calibri" w:eastAsia="Times New Roman" w:hAnsi="Calibri" w:cs="Calibri"/>
          <w:color w:val="000000"/>
          <w:kern w:val="0"/>
          <w:sz w:val="28"/>
          <w:szCs w:val="28"/>
          <w14:ligatures w14:val="none"/>
        </w:rPr>
        <w:t>visitations..</w:t>
      </w:r>
      <w:proofErr w:type="gramEnd"/>
      <w:r w:rsidRPr="00A8076D">
        <w:rPr>
          <w:rFonts w:ascii="Calibri" w:eastAsia="Times New Roman" w:hAnsi="Calibri" w:cs="Calibri"/>
          <w:color w:val="000000"/>
          <w:kern w:val="0"/>
          <w:sz w:val="28"/>
          <w:szCs w:val="28"/>
          <w14:ligatures w14:val="none"/>
        </w:rPr>
        <w:t xml:space="preserve"> </w:t>
      </w:r>
    </w:p>
    <w:p w14:paraId="2466B794" w14:textId="77777777" w:rsidR="00A8076D" w:rsidRPr="00A8076D" w:rsidRDefault="00A8076D">
      <w:pPr>
        <w:rPr>
          <w:rFonts w:ascii="Calibri" w:eastAsia="Times New Roman" w:hAnsi="Calibri" w:cs="Calibri"/>
          <w:color w:val="000000"/>
          <w:kern w:val="0"/>
          <w:sz w:val="28"/>
          <w:szCs w:val="28"/>
          <w14:ligatures w14:val="none"/>
        </w:rPr>
      </w:pPr>
    </w:p>
    <w:p w14:paraId="403D12C2"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For the second comment, I want to say that I’ve been out of work since 2020 January that’s when my son came to live with me. In between that time and now I’ve went back to college to get a two-year degree and applied science which was my hope that I would be able to work </w:t>
      </w:r>
      <w:proofErr w:type="gramStart"/>
      <w:r w:rsidRPr="00A8076D">
        <w:rPr>
          <w:rFonts w:ascii="Calibri" w:eastAsia="Times New Roman" w:hAnsi="Calibri" w:cs="Calibri"/>
          <w:color w:val="000000"/>
          <w:kern w:val="0"/>
          <w:sz w:val="28"/>
          <w:szCs w:val="28"/>
          <w14:ligatures w14:val="none"/>
        </w:rPr>
        <w:t>remotely..</w:t>
      </w:r>
      <w:proofErr w:type="gramEnd"/>
      <w:r w:rsidRPr="00A8076D">
        <w:rPr>
          <w:rFonts w:ascii="Calibri" w:eastAsia="Times New Roman" w:hAnsi="Calibri" w:cs="Calibri"/>
          <w:color w:val="000000"/>
          <w:kern w:val="0"/>
          <w:sz w:val="28"/>
          <w:szCs w:val="28"/>
          <w14:ligatures w14:val="none"/>
        </w:rPr>
        <w:t xml:space="preserve"> that is </w:t>
      </w:r>
      <w:proofErr w:type="gramStart"/>
      <w:r w:rsidRPr="00A8076D">
        <w:rPr>
          <w:rFonts w:ascii="Calibri" w:eastAsia="Times New Roman" w:hAnsi="Calibri" w:cs="Calibri"/>
          <w:color w:val="000000"/>
          <w:kern w:val="0"/>
          <w:sz w:val="28"/>
          <w:szCs w:val="28"/>
          <w14:ligatures w14:val="none"/>
        </w:rPr>
        <w:t>absolutely critical</w:t>
      </w:r>
      <w:proofErr w:type="gramEnd"/>
      <w:r w:rsidRPr="00A8076D">
        <w:rPr>
          <w:rFonts w:ascii="Calibri" w:eastAsia="Times New Roman" w:hAnsi="Calibri" w:cs="Calibri"/>
          <w:color w:val="000000"/>
          <w:kern w:val="0"/>
          <w:sz w:val="28"/>
          <w:szCs w:val="28"/>
          <w14:ligatures w14:val="none"/>
        </w:rPr>
        <w:t xml:space="preserve"> for parents, raising children like mine.  The major reason I’m not back to work is because of one they’re such a stigma that everybody </w:t>
      </w:r>
      <w:proofErr w:type="gramStart"/>
      <w:r w:rsidRPr="00A8076D">
        <w:rPr>
          <w:rFonts w:ascii="Calibri" w:eastAsia="Times New Roman" w:hAnsi="Calibri" w:cs="Calibri"/>
          <w:color w:val="000000"/>
          <w:kern w:val="0"/>
          <w:sz w:val="28"/>
          <w:szCs w:val="28"/>
          <w14:ligatures w14:val="none"/>
        </w:rPr>
        <w:t>has to</w:t>
      </w:r>
      <w:proofErr w:type="gramEnd"/>
      <w:r w:rsidRPr="00A8076D">
        <w:rPr>
          <w:rFonts w:ascii="Calibri" w:eastAsia="Times New Roman" w:hAnsi="Calibri" w:cs="Calibri"/>
          <w:color w:val="000000"/>
          <w:kern w:val="0"/>
          <w:sz w:val="28"/>
          <w:szCs w:val="28"/>
          <w14:ligatures w14:val="none"/>
        </w:rPr>
        <w:t xml:space="preserve"> be trained to deal with kids with autism like for instance I live in </w:t>
      </w:r>
      <w:proofErr w:type="gramStart"/>
      <w:r w:rsidRPr="00A8076D">
        <w:rPr>
          <w:rFonts w:ascii="Calibri" w:eastAsia="Times New Roman" w:hAnsi="Calibri" w:cs="Calibri"/>
          <w:color w:val="000000"/>
          <w:kern w:val="0"/>
          <w:sz w:val="28"/>
          <w:szCs w:val="28"/>
          <w14:ligatures w14:val="none"/>
        </w:rPr>
        <w:t>Iowa..</w:t>
      </w:r>
      <w:proofErr w:type="gramEnd"/>
      <w:r w:rsidRPr="00A8076D">
        <w:rPr>
          <w:rFonts w:ascii="Calibri" w:eastAsia="Times New Roman" w:hAnsi="Calibri" w:cs="Calibri"/>
          <w:color w:val="000000"/>
          <w:kern w:val="0"/>
          <w:sz w:val="28"/>
          <w:szCs w:val="28"/>
          <w14:ligatures w14:val="none"/>
        </w:rPr>
        <w:t xml:space="preserve"> and Iowa just allows their Daycare’s and businesses to say nope we don’t want to take them because we’re not staffed to handle your child.  First, I never asked for them to be staffed. I asked for services and they denied that flat out totally violating his civil rights in particular ADA.  Not only does this hurt me as a parent from the ability to work, but more importantly this hurts my son because he gets no opportunity for interaction with same age peers. We all know from much research in our own lived experiences. Kids learned from other </w:t>
      </w:r>
      <w:proofErr w:type="gramStart"/>
      <w:r w:rsidRPr="00A8076D">
        <w:rPr>
          <w:rFonts w:ascii="Calibri" w:eastAsia="Times New Roman" w:hAnsi="Calibri" w:cs="Calibri"/>
          <w:color w:val="000000"/>
          <w:kern w:val="0"/>
          <w:sz w:val="28"/>
          <w:szCs w:val="28"/>
          <w14:ligatures w14:val="none"/>
        </w:rPr>
        <w:t>kids..</w:t>
      </w:r>
      <w:proofErr w:type="gramEnd"/>
      <w:r w:rsidRPr="00A8076D">
        <w:rPr>
          <w:rFonts w:ascii="Calibri" w:eastAsia="Times New Roman" w:hAnsi="Calibri" w:cs="Calibri"/>
          <w:color w:val="000000"/>
          <w:kern w:val="0"/>
          <w:sz w:val="28"/>
          <w:szCs w:val="28"/>
          <w14:ligatures w14:val="none"/>
        </w:rPr>
        <w:t xml:space="preserve"> we can’t have kids like mine all bundled up with other kids that </w:t>
      </w:r>
      <w:proofErr w:type="gramStart"/>
      <w:r w:rsidRPr="00A8076D">
        <w:rPr>
          <w:rFonts w:ascii="Calibri" w:eastAsia="Times New Roman" w:hAnsi="Calibri" w:cs="Calibri"/>
          <w:color w:val="000000"/>
          <w:kern w:val="0"/>
          <w:sz w:val="28"/>
          <w:szCs w:val="28"/>
          <w14:ligatures w14:val="none"/>
        </w:rPr>
        <w:t>may  have</w:t>
      </w:r>
      <w:proofErr w:type="gramEnd"/>
      <w:r w:rsidRPr="00A8076D">
        <w:rPr>
          <w:rFonts w:ascii="Calibri" w:eastAsia="Times New Roman" w:hAnsi="Calibri" w:cs="Calibri"/>
          <w:color w:val="000000"/>
          <w:kern w:val="0"/>
          <w:sz w:val="28"/>
          <w:szCs w:val="28"/>
          <w14:ligatures w14:val="none"/>
        </w:rPr>
        <w:t xml:space="preserve"> even worse symptoms or just other symptoms that we’re not trying to teach, but they are learned. So there </w:t>
      </w:r>
      <w:proofErr w:type="gramStart"/>
      <w:r w:rsidRPr="00A8076D">
        <w:rPr>
          <w:rFonts w:ascii="Calibri" w:eastAsia="Times New Roman" w:hAnsi="Calibri" w:cs="Calibri"/>
          <w:color w:val="000000"/>
          <w:kern w:val="0"/>
          <w:sz w:val="28"/>
          <w:szCs w:val="28"/>
          <w14:ligatures w14:val="none"/>
        </w:rPr>
        <w:t>has to</w:t>
      </w:r>
      <w:proofErr w:type="gramEnd"/>
      <w:r w:rsidRPr="00A8076D">
        <w:rPr>
          <w:rFonts w:ascii="Calibri" w:eastAsia="Times New Roman" w:hAnsi="Calibri" w:cs="Calibri"/>
          <w:color w:val="000000"/>
          <w:kern w:val="0"/>
          <w:sz w:val="28"/>
          <w:szCs w:val="28"/>
          <w14:ligatures w14:val="none"/>
        </w:rPr>
        <w:t xml:space="preserve"> be a proper mix and starting early on in life which we all know is very important. We need to be able to integrate these kids into the community. There is no other way around </w:t>
      </w:r>
      <w:proofErr w:type="gramStart"/>
      <w:r w:rsidRPr="00A8076D">
        <w:rPr>
          <w:rFonts w:ascii="Calibri" w:eastAsia="Times New Roman" w:hAnsi="Calibri" w:cs="Calibri"/>
          <w:color w:val="000000"/>
          <w:kern w:val="0"/>
          <w:sz w:val="28"/>
          <w:szCs w:val="28"/>
          <w14:ligatures w14:val="none"/>
        </w:rPr>
        <w:t>this..</w:t>
      </w:r>
      <w:proofErr w:type="gramEnd"/>
      <w:r w:rsidRPr="00A8076D">
        <w:rPr>
          <w:rFonts w:ascii="Calibri" w:eastAsia="Times New Roman" w:hAnsi="Calibri" w:cs="Calibri"/>
          <w:color w:val="000000"/>
          <w:kern w:val="0"/>
          <w:sz w:val="28"/>
          <w:szCs w:val="28"/>
          <w14:ligatures w14:val="none"/>
        </w:rPr>
        <w:t xml:space="preserve"> the problem is a certain part of the community has decided that we need to build a whole infrastructure around basic care for kids like mine. It’s not necessary and as a matter of fact, I think that is the inhibiting part. These kids so far from my own personal experience, trying to deal with the school system and just basic society, including service providers, </w:t>
      </w:r>
      <w:proofErr w:type="gramStart"/>
      <w:r w:rsidRPr="00A8076D">
        <w:rPr>
          <w:rFonts w:ascii="Calibri" w:eastAsia="Times New Roman" w:hAnsi="Calibri" w:cs="Calibri"/>
          <w:color w:val="000000"/>
          <w:kern w:val="0"/>
          <w:sz w:val="28"/>
          <w:szCs w:val="28"/>
          <w14:ligatures w14:val="none"/>
        </w:rPr>
        <w:t>etc..</w:t>
      </w:r>
      <w:proofErr w:type="gramEnd"/>
      <w:r w:rsidRPr="00A8076D">
        <w:rPr>
          <w:rFonts w:ascii="Calibri" w:eastAsia="Times New Roman" w:hAnsi="Calibri" w:cs="Calibri"/>
          <w:color w:val="000000"/>
          <w:kern w:val="0"/>
          <w:sz w:val="28"/>
          <w:szCs w:val="28"/>
          <w14:ligatures w14:val="none"/>
        </w:rPr>
        <w:t xml:space="preserve"> These kids are just </w:t>
      </w:r>
      <w:proofErr w:type="gramStart"/>
      <w:r w:rsidRPr="00A8076D">
        <w:rPr>
          <w:rFonts w:ascii="Calibri" w:eastAsia="Times New Roman" w:hAnsi="Calibri" w:cs="Calibri"/>
          <w:color w:val="000000"/>
          <w:kern w:val="0"/>
          <w:sz w:val="28"/>
          <w:szCs w:val="28"/>
          <w14:ligatures w14:val="none"/>
        </w:rPr>
        <w:t>lead</w:t>
      </w:r>
      <w:proofErr w:type="gramEnd"/>
      <w:r w:rsidRPr="00A8076D">
        <w:rPr>
          <w:rFonts w:ascii="Calibri" w:eastAsia="Times New Roman" w:hAnsi="Calibri" w:cs="Calibri"/>
          <w:color w:val="000000"/>
          <w:kern w:val="0"/>
          <w:sz w:val="28"/>
          <w:szCs w:val="28"/>
          <w14:ligatures w14:val="none"/>
        </w:rPr>
        <w:t xml:space="preserve"> around by adults their whole life and they’re tired of </w:t>
      </w:r>
      <w:proofErr w:type="gramStart"/>
      <w:r w:rsidRPr="00A8076D">
        <w:rPr>
          <w:rFonts w:ascii="Calibri" w:eastAsia="Times New Roman" w:hAnsi="Calibri" w:cs="Calibri"/>
          <w:color w:val="000000"/>
          <w:kern w:val="0"/>
          <w:sz w:val="28"/>
          <w:szCs w:val="28"/>
          <w14:ligatures w14:val="none"/>
        </w:rPr>
        <w:t>it..</w:t>
      </w:r>
      <w:proofErr w:type="gramEnd"/>
      <w:r w:rsidRPr="00A8076D">
        <w:rPr>
          <w:rFonts w:ascii="Calibri" w:eastAsia="Times New Roman" w:hAnsi="Calibri" w:cs="Calibri"/>
          <w:color w:val="000000"/>
          <w:kern w:val="0"/>
          <w:sz w:val="28"/>
          <w:szCs w:val="28"/>
          <w14:ligatures w14:val="none"/>
        </w:rPr>
        <w:t xml:space="preserve"> people think that these kids don’t understand what’s going on they do they just cannot communicate a lot of the </w:t>
      </w:r>
      <w:r w:rsidRPr="00A8076D">
        <w:rPr>
          <w:rFonts w:ascii="Calibri" w:eastAsia="Times New Roman" w:hAnsi="Calibri" w:cs="Calibri"/>
          <w:color w:val="000000"/>
          <w:kern w:val="0"/>
          <w:sz w:val="28"/>
          <w:szCs w:val="28"/>
          <w14:ligatures w14:val="none"/>
        </w:rPr>
        <w:lastRenderedPageBreak/>
        <w:t xml:space="preserve">times hence behavior. We obviously know that the teachers unions and the teachers are so upset about not getting more money and what once was an inclusive mandate by the public school systems, but of course, only when they could bring in the LGBTQ community, the whole racial disparities., and once the states in our government started pushing that out rightfully so we’re talking about kids that have intellectual disabilities neurological issues, physical issues not these mental health problems and or created racial disparities we’ve got over this a long time ago. It needs to be taken out and these kids with ID and neurological issues like mine are being caught in the middle of all of </w:t>
      </w:r>
      <w:proofErr w:type="gramStart"/>
      <w:r w:rsidRPr="00A8076D">
        <w:rPr>
          <w:rFonts w:ascii="Calibri" w:eastAsia="Times New Roman" w:hAnsi="Calibri" w:cs="Calibri"/>
          <w:color w:val="000000"/>
          <w:kern w:val="0"/>
          <w:sz w:val="28"/>
          <w:szCs w:val="28"/>
          <w14:ligatures w14:val="none"/>
        </w:rPr>
        <w:t>this..</w:t>
      </w:r>
      <w:proofErr w:type="gramEnd"/>
      <w:r w:rsidRPr="00A8076D">
        <w:rPr>
          <w:rFonts w:ascii="Calibri" w:eastAsia="Times New Roman" w:hAnsi="Calibri" w:cs="Calibri"/>
          <w:color w:val="000000"/>
          <w:kern w:val="0"/>
          <w:sz w:val="28"/>
          <w:szCs w:val="28"/>
          <w14:ligatures w14:val="none"/>
        </w:rPr>
        <w:t xml:space="preserve"> they don’t need more isolation. They need more </w:t>
      </w:r>
      <w:proofErr w:type="gramStart"/>
      <w:r w:rsidRPr="00A8076D">
        <w:rPr>
          <w:rFonts w:ascii="Calibri" w:eastAsia="Times New Roman" w:hAnsi="Calibri" w:cs="Calibri"/>
          <w:color w:val="000000"/>
          <w:kern w:val="0"/>
          <w:sz w:val="28"/>
          <w:szCs w:val="28"/>
          <w14:ligatures w14:val="none"/>
        </w:rPr>
        <w:t>exposure..</w:t>
      </w:r>
      <w:proofErr w:type="gramEnd"/>
      <w:r w:rsidRPr="00A8076D">
        <w:rPr>
          <w:rFonts w:ascii="Calibri" w:eastAsia="Times New Roman" w:hAnsi="Calibri" w:cs="Calibri"/>
          <w:color w:val="000000"/>
          <w:kern w:val="0"/>
          <w:sz w:val="28"/>
          <w:szCs w:val="28"/>
          <w14:ligatures w14:val="none"/>
        </w:rPr>
        <w:t xml:space="preserve"> and if the government cannot seem to get that right or to talk to the right people which should be parents, we should be bringing parents to the table that’s who we need because they do not have a financially invested interest what we do because we need to work to take care of them, but our interest is mainly about our kids and their ability to live when we are long gone. Iowa seems to be implementing legal framework for mass institutionalization which seems to be the deal that’s made in the back room with the </w:t>
      </w:r>
      <w:proofErr w:type="gramStart"/>
      <w:r w:rsidRPr="00A8076D">
        <w:rPr>
          <w:rFonts w:ascii="Calibri" w:eastAsia="Times New Roman" w:hAnsi="Calibri" w:cs="Calibri"/>
          <w:color w:val="000000"/>
          <w:kern w:val="0"/>
          <w:sz w:val="28"/>
          <w:szCs w:val="28"/>
          <w14:ligatures w14:val="none"/>
        </w:rPr>
        <w:t>teachers</w:t>
      </w:r>
      <w:proofErr w:type="gramEnd"/>
      <w:r w:rsidRPr="00A8076D">
        <w:rPr>
          <w:rFonts w:ascii="Calibri" w:eastAsia="Times New Roman" w:hAnsi="Calibri" w:cs="Calibri"/>
          <w:color w:val="000000"/>
          <w:kern w:val="0"/>
          <w:sz w:val="28"/>
          <w:szCs w:val="28"/>
          <w14:ligatures w14:val="none"/>
        </w:rPr>
        <w:t xml:space="preserve"> unions here in Iowa to supplement the money that they’re asking for which are both wrong. We shouldn’t give them a bunch more money we all know they get paid a lot and we shouldn’t be institutionalizing them either. We should just be applying the laws that are already on the books ADA we need more enforcement of </w:t>
      </w:r>
      <w:proofErr w:type="gramStart"/>
      <w:r w:rsidRPr="00A8076D">
        <w:rPr>
          <w:rFonts w:ascii="Calibri" w:eastAsia="Times New Roman" w:hAnsi="Calibri" w:cs="Calibri"/>
          <w:color w:val="000000"/>
          <w:kern w:val="0"/>
          <w:sz w:val="28"/>
          <w:szCs w:val="28"/>
          <w14:ligatures w14:val="none"/>
        </w:rPr>
        <w:t>IDA</w:t>
      </w:r>
      <w:proofErr w:type="gramEnd"/>
      <w:r w:rsidRPr="00A8076D">
        <w:rPr>
          <w:rFonts w:ascii="Calibri" w:eastAsia="Times New Roman" w:hAnsi="Calibri" w:cs="Calibri"/>
          <w:color w:val="000000"/>
          <w:kern w:val="0"/>
          <w:sz w:val="28"/>
          <w:szCs w:val="28"/>
          <w14:ligatures w14:val="none"/>
        </w:rPr>
        <w:t xml:space="preserve"> or should I say oversight parents are tasked to do all of this on their own so that’s a big reason. They </w:t>
      </w:r>
      <w:proofErr w:type="spellStart"/>
      <w:r w:rsidRPr="00A8076D">
        <w:rPr>
          <w:rFonts w:ascii="Calibri" w:eastAsia="Times New Roman" w:hAnsi="Calibri" w:cs="Calibri"/>
          <w:color w:val="000000"/>
          <w:kern w:val="0"/>
          <w:sz w:val="28"/>
          <w:szCs w:val="28"/>
          <w14:ligatures w14:val="none"/>
        </w:rPr>
        <w:t>gotta</w:t>
      </w:r>
      <w:proofErr w:type="spellEnd"/>
      <w:r w:rsidRPr="00A8076D">
        <w:rPr>
          <w:rFonts w:ascii="Calibri" w:eastAsia="Times New Roman" w:hAnsi="Calibri" w:cs="Calibri"/>
          <w:color w:val="000000"/>
          <w:kern w:val="0"/>
          <w:sz w:val="28"/>
          <w:szCs w:val="28"/>
          <w14:ligatures w14:val="none"/>
        </w:rPr>
        <w:t xml:space="preserve"> stay home. They </w:t>
      </w:r>
      <w:proofErr w:type="spellStart"/>
      <w:r w:rsidRPr="00A8076D">
        <w:rPr>
          <w:rFonts w:ascii="Calibri" w:eastAsia="Times New Roman" w:hAnsi="Calibri" w:cs="Calibri"/>
          <w:color w:val="000000"/>
          <w:kern w:val="0"/>
          <w:sz w:val="28"/>
          <w:szCs w:val="28"/>
          <w14:ligatures w14:val="none"/>
        </w:rPr>
        <w:t>gotta</w:t>
      </w:r>
      <w:proofErr w:type="spellEnd"/>
      <w:r w:rsidRPr="00A8076D">
        <w:rPr>
          <w:rFonts w:ascii="Calibri" w:eastAsia="Times New Roman" w:hAnsi="Calibri" w:cs="Calibri"/>
          <w:color w:val="000000"/>
          <w:kern w:val="0"/>
          <w:sz w:val="28"/>
          <w:szCs w:val="28"/>
          <w14:ligatures w14:val="none"/>
        </w:rPr>
        <w:t xml:space="preserve"> study law.  And for me as a parent to abandon these kids and turn them over to institutions or whatever else these people think they need is </w:t>
      </w:r>
      <w:proofErr w:type="gramStart"/>
      <w:r w:rsidRPr="00A8076D">
        <w:rPr>
          <w:rFonts w:ascii="Calibri" w:eastAsia="Times New Roman" w:hAnsi="Calibri" w:cs="Calibri"/>
          <w:color w:val="000000"/>
          <w:kern w:val="0"/>
          <w:sz w:val="28"/>
          <w:szCs w:val="28"/>
          <w14:ligatures w14:val="none"/>
        </w:rPr>
        <w:t>a</w:t>
      </w:r>
      <w:proofErr w:type="gramEnd"/>
      <w:r w:rsidRPr="00A8076D">
        <w:rPr>
          <w:rFonts w:ascii="Calibri" w:eastAsia="Times New Roman" w:hAnsi="Calibri" w:cs="Calibri"/>
          <w:color w:val="000000"/>
          <w:kern w:val="0"/>
          <w:sz w:val="28"/>
          <w:szCs w:val="28"/>
          <w14:ligatures w14:val="none"/>
        </w:rPr>
        <w:t xml:space="preserve"> immoral sin, and it will </w:t>
      </w:r>
      <w:proofErr w:type="gramStart"/>
      <w:r w:rsidRPr="00A8076D">
        <w:rPr>
          <w:rFonts w:ascii="Calibri" w:eastAsia="Times New Roman" w:hAnsi="Calibri" w:cs="Calibri"/>
          <w:color w:val="000000"/>
          <w:kern w:val="0"/>
          <w:sz w:val="28"/>
          <w:szCs w:val="28"/>
          <w14:ligatures w14:val="none"/>
        </w:rPr>
        <w:t>definitely judge</w:t>
      </w:r>
      <w:proofErr w:type="gramEnd"/>
      <w:r w:rsidRPr="00A8076D">
        <w:rPr>
          <w:rFonts w:ascii="Calibri" w:eastAsia="Times New Roman" w:hAnsi="Calibri" w:cs="Calibri"/>
          <w:color w:val="000000"/>
          <w:kern w:val="0"/>
          <w:sz w:val="28"/>
          <w:szCs w:val="28"/>
          <w14:ligatures w14:val="none"/>
        </w:rPr>
        <w:t xml:space="preserve"> and modify the direction that we take one way or the other. </w:t>
      </w:r>
    </w:p>
    <w:p w14:paraId="240C5075" w14:textId="77777777" w:rsidR="00A8076D" w:rsidRPr="00A8076D" w:rsidRDefault="00A8076D">
      <w:pPr>
        <w:rPr>
          <w:rFonts w:ascii="Calibri" w:eastAsia="Times New Roman" w:hAnsi="Calibri" w:cs="Calibri"/>
          <w:color w:val="000000"/>
          <w:kern w:val="0"/>
          <w:sz w:val="28"/>
          <w:szCs w:val="28"/>
          <w14:ligatures w14:val="none"/>
        </w:rPr>
      </w:pPr>
    </w:p>
    <w:p w14:paraId="7CAD6330"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So for this third comment, I just want to talk about some solutions that I think could help not only our children and their ability to make friends and be accepted, but also the </w:t>
      </w:r>
      <w:proofErr w:type="spellStart"/>
      <w:r w:rsidRPr="00A8076D">
        <w:rPr>
          <w:rFonts w:ascii="Calibri" w:eastAsia="Times New Roman" w:hAnsi="Calibri" w:cs="Calibri"/>
          <w:color w:val="000000"/>
          <w:kern w:val="0"/>
          <w:sz w:val="28"/>
          <w:szCs w:val="28"/>
          <w14:ligatures w14:val="none"/>
        </w:rPr>
        <w:t>the</w:t>
      </w:r>
      <w:proofErr w:type="spellEnd"/>
      <w:r w:rsidRPr="00A8076D">
        <w:rPr>
          <w:rFonts w:ascii="Calibri" w:eastAsia="Times New Roman" w:hAnsi="Calibri" w:cs="Calibri"/>
          <w:color w:val="000000"/>
          <w:kern w:val="0"/>
          <w:sz w:val="28"/>
          <w:szCs w:val="28"/>
          <w14:ligatures w14:val="none"/>
        </w:rPr>
        <w:t xml:space="preserve"> field of science and biology by expanding their peers and the kids around them knowledge of these kids I mean, think about it K through 12 curriculum. This is how we beat back </w:t>
      </w:r>
      <w:proofErr w:type="gramStart"/>
      <w:r w:rsidRPr="00A8076D">
        <w:rPr>
          <w:rFonts w:ascii="Calibri" w:eastAsia="Times New Roman" w:hAnsi="Calibri" w:cs="Calibri"/>
          <w:color w:val="000000"/>
          <w:kern w:val="0"/>
          <w:sz w:val="28"/>
          <w:szCs w:val="28"/>
          <w14:ligatures w14:val="none"/>
        </w:rPr>
        <w:t>all of</w:t>
      </w:r>
      <w:proofErr w:type="gramEnd"/>
      <w:r w:rsidRPr="00A8076D">
        <w:rPr>
          <w:rFonts w:ascii="Calibri" w:eastAsia="Times New Roman" w:hAnsi="Calibri" w:cs="Calibri"/>
          <w:color w:val="000000"/>
          <w:kern w:val="0"/>
          <w:sz w:val="28"/>
          <w:szCs w:val="28"/>
          <w14:ligatures w14:val="none"/>
        </w:rPr>
        <w:t xml:space="preserve"> these issues. We create a K through 12 </w:t>
      </w:r>
      <w:proofErr w:type="gramStart"/>
      <w:r w:rsidRPr="00A8076D">
        <w:rPr>
          <w:rFonts w:ascii="Calibri" w:eastAsia="Times New Roman" w:hAnsi="Calibri" w:cs="Calibri"/>
          <w:color w:val="000000"/>
          <w:kern w:val="0"/>
          <w:sz w:val="28"/>
          <w:szCs w:val="28"/>
          <w14:ligatures w14:val="none"/>
        </w:rPr>
        <w:t>curriculum..</w:t>
      </w:r>
      <w:proofErr w:type="gramEnd"/>
      <w:r w:rsidRPr="00A8076D">
        <w:rPr>
          <w:rFonts w:ascii="Calibri" w:eastAsia="Times New Roman" w:hAnsi="Calibri" w:cs="Calibri"/>
          <w:color w:val="000000"/>
          <w:kern w:val="0"/>
          <w:sz w:val="28"/>
          <w:szCs w:val="28"/>
          <w14:ligatures w14:val="none"/>
        </w:rPr>
        <w:t xml:space="preserve"> in the first early elementary years we teach these kids how to be friends with kids that have a hard time communicating because there is a science behind it. There’s a way to do it parents know </w:t>
      </w:r>
      <w:proofErr w:type="gramStart"/>
      <w:r w:rsidRPr="00A8076D">
        <w:rPr>
          <w:rFonts w:ascii="Calibri" w:eastAsia="Times New Roman" w:hAnsi="Calibri" w:cs="Calibri"/>
          <w:color w:val="000000"/>
          <w:kern w:val="0"/>
          <w:sz w:val="28"/>
          <w:szCs w:val="28"/>
          <w14:ligatures w14:val="none"/>
        </w:rPr>
        <w:t>exactly..</w:t>
      </w:r>
      <w:proofErr w:type="gramEnd"/>
      <w:r w:rsidRPr="00A8076D">
        <w:rPr>
          <w:rFonts w:ascii="Calibri" w:eastAsia="Times New Roman" w:hAnsi="Calibri" w:cs="Calibri"/>
          <w:color w:val="000000"/>
          <w:kern w:val="0"/>
          <w:sz w:val="28"/>
          <w:szCs w:val="28"/>
          <w14:ligatures w14:val="none"/>
        </w:rPr>
        <w:t xml:space="preserve"> it could be taught. We just need schools to sign on. Yes, they are a </w:t>
      </w:r>
      <w:proofErr w:type="gramStart"/>
      <w:r w:rsidRPr="00A8076D">
        <w:rPr>
          <w:rFonts w:ascii="Calibri" w:eastAsia="Times New Roman" w:hAnsi="Calibri" w:cs="Calibri"/>
          <w:color w:val="000000"/>
          <w:kern w:val="0"/>
          <w:sz w:val="28"/>
          <w:szCs w:val="28"/>
          <w14:ligatures w14:val="none"/>
        </w:rPr>
        <w:t>small smaller</w:t>
      </w:r>
      <w:proofErr w:type="gramEnd"/>
      <w:r w:rsidRPr="00A8076D">
        <w:rPr>
          <w:rFonts w:ascii="Calibri" w:eastAsia="Times New Roman" w:hAnsi="Calibri" w:cs="Calibri"/>
          <w:color w:val="000000"/>
          <w:kern w:val="0"/>
          <w:sz w:val="28"/>
          <w:szCs w:val="28"/>
          <w14:ligatures w14:val="none"/>
        </w:rPr>
        <w:t xml:space="preserve"> voting block and most likely are not critical to one part of or the other but these kids are vulnerable and as </w:t>
      </w:r>
      <w:r w:rsidRPr="00A8076D">
        <w:rPr>
          <w:rFonts w:ascii="Calibri" w:eastAsia="Times New Roman" w:hAnsi="Calibri" w:cs="Calibri"/>
          <w:color w:val="000000"/>
          <w:kern w:val="0"/>
          <w:sz w:val="28"/>
          <w:szCs w:val="28"/>
          <w14:ligatures w14:val="none"/>
        </w:rPr>
        <w:lastRenderedPageBreak/>
        <w:t xml:space="preserve">Americans and as just humans in general we don’t give up on them. That’s what we don’t </w:t>
      </w:r>
      <w:proofErr w:type="gramStart"/>
      <w:r w:rsidRPr="00A8076D">
        <w:rPr>
          <w:rFonts w:ascii="Calibri" w:eastAsia="Times New Roman" w:hAnsi="Calibri" w:cs="Calibri"/>
          <w:color w:val="000000"/>
          <w:kern w:val="0"/>
          <w:sz w:val="28"/>
          <w:szCs w:val="28"/>
          <w14:ligatures w14:val="none"/>
        </w:rPr>
        <w:t>do..</w:t>
      </w:r>
      <w:proofErr w:type="gramEnd"/>
      <w:r w:rsidRPr="00A8076D">
        <w:rPr>
          <w:rFonts w:ascii="Calibri" w:eastAsia="Times New Roman" w:hAnsi="Calibri" w:cs="Calibri"/>
          <w:color w:val="000000"/>
          <w:kern w:val="0"/>
          <w:sz w:val="28"/>
          <w:szCs w:val="28"/>
          <w14:ligatures w14:val="none"/>
        </w:rPr>
        <w:t xml:space="preserve"> once we get past fourth grade maybe fifth or sixth </w:t>
      </w:r>
      <w:proofErr w:type="gramStart"/>
      <w:r w:rsidRPr="00A8076D">
        <w:rPr>
          <w:rFonts w:ascii="Calibri" w:eastAsia="Times New Roman" w:hAnsi="Calibri" w:cs="Calibri"/>
          <w:color w:val="000000"/>
          <w:kern w:val="0"/>
          <w:sz w:val="28"/>
          <w:szCs w:val="28"/>
          <w14:ligatures w14:val="none"/>
        </w:rPr>
        <w:t>grade</w:t>
      </w:r>
      <w:proofErr w:type="gramEnd"/>
      <w:r w:rsidRPr="00A8076D">
        <w:rPr>
          <w:rFonts w:ascii="Calibri" w:eastAsia="Times New Roman" w:hAnsi="Calibri" w:cs="Calibri"/>
          <w:color w:val="000000"/>
          <w:kern w:val="0"/>
          <w:sz w:val="28"/>
          <w:szCs w:val="28"/>
          <w14:ligatures w14:val="none"/>
        </w:rPr>
        <w:t xml:space="preserve"> we start teaching about the disability itself the importance of getting to know these kids on what we do with them now how it shapes them and their outlook and view on life. And then, of course, when we get into the high school </w:t>
      </w:r>
      <w:proofErr w:type="spellStart"/>
      <w:r w:rsidRPr="00A8076D">
        <w:rPr>
          <w:rFonts w:ascii="Calibri" w:eastAsia="Times New Roman" w:hAnsi="Calibri" w:cs="Calibri"/>
          <w:color w:val="000000"/>
          <w:kern w:val="0"/>
          <w:sz w:val="28"/>
          <w:szCs w:val="28"/>
          <w14:ligatures w14:val="none"/>
        </w:rPr>
        <w:t>school</w:t>
      </w:r>
      <w:proofErr w:type="spellEnd"/>
      <w:r w:rsidRPr="00A8076D">
        <w:rPr>
          <w:rFonts w:ascii="Calibri" w:eastAsia="Times New Roman" w:hAnsi="Calibri" w:cs="Calibri"/>
          <w:color w:val="000000"/>
          <w:kern w:val="0"/>
          <w:sz w:val="28"/>
          <w:szCs w:val="28"/>
          <w14:ligatures w14:val="none"/>
        </w:rPr>
        <w:t xml:space="preserve"> years that’s when we really get into the science of the neurological parts of it understanding it learning about it preparing to get into the </w:t>
      </w:r>
      <w:proofErr w:type="gramStart"/>
      <w:r w:rsidRPr="00A8076D">
        <w:rPr>
          <w:rFonts w:ascii="Calibri" w:eastAsia="Times New Roman" w:hAnsi="Calibri" w:cs="Calibri"/>
          <w:color w:val="000000"/>
          <w:kern w:val="0"/>
          <w:sz w:val="28"/>
          <w:szCs w:val="28"/>
          <w14:ligatures w14:val="none"/>
        </w:rPr>
        <w:t>field..</w:t>
      </w:r>
      <w:proofErr w:type="gramEnd"/>
      <w:r w:rsidRPr="00A8076D">
        <w:rPr>
          <w:rFonts w:ascii="Calibri" w:eastAsia="Times New Roman" w:hAnsi="Calibri" w:cs="Calibri"/>
          <w:color w:val="000000"/>
          <w:kern w:val="0"/>
          <w:sz w:val="28"/>
          <w:szCs w:val="28"/>
          <w14:ligatures w14:val="none"/>
        </w:rPr>
        <w:t xml:space="preserve"> that is the missing piece. I see from many service providers and even practitioners. There is one guy here in Iowa. His name is Dr. Nathan </w:t>
      </w:r>
      <w:proofErr w:type="gramStart"/>
      <w:r w:rsidRPr="00A8076D">
        <w:rPr>
          <w:rFonts w:ascii="Calibri" w:eastAsia="Times New Roman" w:hAnsi="Calibri" w:cs="Calibri"/>
          <w:color w:val="000000"/>
          <w:kern w:val="0"/>
          <w:sz w:val="28"/>
          <w:szCs w:val="28"/>
          <w14:ligatures w14:val="none"/>
        </w:rPr>
        <w:t>Noble..</w:t>
      </w:r>
      <w:proofErr w:type="gramEnd"/>
      <w:r w:rsidRPr="00A8076D">
        <w:rPr>
          <w:rFonts w:ascii="Calibri" w:eastAsia="Times New Roman" w:hAnsi="Calibri" w:cs="Calibri"/>
          <w:color w:val="000000"/>
          <w:kern w:val="0"/>
          <w:sz w:val="28"/>
          <w:szCs w:val="28"/>
          <w14:ligatures w14:val="none"/>
        </w:rPr>
        <w:t xml:space="preserve"> This guy is an amazing doctor for one main reason although he is a geneticist and a neurological pediatrician, those accolades absolutely mean nothing compared to the one I’m about to say, which is his personality. The fact that he can get down onto a child’s level and not be so serious at the time of observation or assessment is </w:t>
      </w:r>
      <w:proofErr w:type="gramStart"/>
      <w:r w:rsidRPr="00A8076D">
        <w:rPr>
          <w:rFonts w:ascii="Calibri" w:eastAsia="Times New Roman" w:hAnsi="Calibri" w:cs="Calibri"/>
          <w:color w:val="000000"/>
          <w:kern w:val="0"/>
          <w:sz w:val="28"/>
          <w:szCs w:val="28"/>
          <w14:ligatures w14:val="none"/>
        </w:rPr>
        <w:t>critical..</w:t>
      </w:r>
      <w:proofErr w:type="gramEnd"/>
      <w:r w:rsidRPr="00A8076D">
        <w:rPr>
          <w:rFonts w:ascii="Calibri" w:eastAsia="Times New Roman" w:hAnsi="Calibri" w:cs="Calibri"/>
          <w:color w:val="000000"/>
          <w:kern w:val="0"/>
          <w:sz w:val="28"/>
          <w:szCs w:val="28"/>
          <w14:ligatures w14:val="none"/>
        </w:rPr>
        <w:t xml:space="preserve"> It is the absolute hallmark of someone that can do amazing work with these kids because he can build trust with </w:t>
      </w:r>
      <w:proofErr w:type="gramStart"/>
      <w:r w:rsidRPr="00A8076D">
        <w:rPr>
          <w:rFonts w:ascii="Calibri" w:eastAsia="Times New Roman" w:hAnsi="Calibri" w:cs="Calibri"/>
          <w:color w:val="000000"/>
          <w:kern w:val="0"/>
          <w:sz w:val="28"/>
          <w:szCs w:val="28"/>
          <w14:ligatures w14:val="none"/>
        </w:rPr>
        <w:t>them..</w:t>
      </w:r>
      <w:proofErr w:type="gramEnd"/>
      <w:r w:rsidRPr="00A8076D">
        <w:rPr>
          <w:rFonts w:ascii="Calibri" w:eastAsia="Times New Roman" w:hAnsi="Calibri" w:cs="Calibri"/>
          <w:color w:val="000000"/>
          <w:kern w:val="0"/>
          <w:sz w:val="28"/>
          <w:szCs w:val="28"/>
          <w14:ligatures w14:val="none"/>
        </w:rPr>
        <w:t xml:space="preserve"> and that’s what it’s all about. I absolutely love my child to </w:t>
      </w:r>
      <w:proofErr w:type="gramStart"/>
      <w:r w:rsidRPr="00A8076D">
        <w:rPr>
          <w:rFonts w:ascii="Calibri" w:eastAsia="Times New Roman" w:hAnsi="Calibri" w:cs="Calibri"/>
          <w:color w:val="000000"/>
          <w:kern w:val="0"/>
          <w:sz w:val="28"/>
          <w:szCs w:val="28"/>
          <w14:ligatures w14:val="none"/>
        </w:rPr>
        <w:t>death</w:t>
      </w:r>
      <w:proofErr w:type="gramEnd"/>
      <w:r w:rsidRPr="00A8076D">
        <w:rPr>
          <w:rFonts w:ascii="Calibri" w:eastAsia="Times New Roman" w:hAnsi="Calibri" w:cs="Calibri"/>
          <w:color w:val="000000"/>
          <w:kern w:val="0"/>
          <w:sz w:val="28"/>
          <w:szCs w:val="28"/>
          <w14:ligatures w14:val="none"/>
        </w:rPr>
        <w:t xml:space="preserve"> and I will fight and fight and fight until I’m dead before I allow the system to go in the way that it’s going and every other parent should </w:t>
      </w:r>
      <w:proofErr w:type="gramStart"/>
      <w:r w:rsidRPr="00A8076D">
        <w:rPr>
          <w:rFonts w:ascii="Calibri" w:eastAsia="Times New Roman" w:hAnsi="Calibri" w:cs="Calibri"/>
          <w:color w:val="000000"/>
          <w:kern w:val="0"/>
          <w:sz w:val="28"/>
          <w:szCs w:val="28"/>
          <w14:ligatures w14:val="none"/>
        </w:rPr>
        <w:t>too..</w:t>
      </w:r>
      <w:proofErr w:type="gramEnd"/>
      <w:r w:rsidRPr="00A8076D">
        <w:rPr>
          <w:rFonts w:ascii="Calibri" w:eastAsia="Times New Roman" w:hAnsi="Calibri" w:cs="Calibri"/>
          <w:color w:val="000000"/>
          <w:kern w:val="0"/>
          <w:sz w:val="28"/>
          <w:szCs w:val="28"/>
          <w14:ligatures w14:val="none"/>
        </w:rPr>
        <w:t xml:space="preserve"> K through 12 curriculum is </w:t>
      </w:r>
      <w:proofErr w:type="gramStart"/>
      <w:r w:rsidRPr="00A8076D">
        <w:rPr>
          <w:rFonts w:ascii="Calibri" w:eastAsia="Times New Roman" w:hAnsi="Calibri" w:cs="Calibri"/>
          <w:color w:val="000000"/>
          <w:kern w:val="0"/>
          <w:sz w:val="28"/>
          <w:szCs w:val="28"/>
          <w14:ligatures w14:val="none"/>
        </w:rPr>
        <w:t>absolutely necessary</w:t>
      </w:r>
      <w:proofErr w:type="gramEnd"/>
      <w:r w:rsidRPr="00A8076D">
        <w:rPr>
          <w:rFonts w:ascii="Calibri" w:eastAsia="Times New Roman" w:hAnsi="Calibri" w:cs="Calibri"/>
          <w:color w:val="000000"/>
          <w:kern w:val="0"/>
          <w:sz w:val="28"/>
          <w:szCs w:val="28"/>
          <w14:ligatures w14:val="none"/>
        </w:rPr>
        <w:t xml:space="preserve"> if we’re </w:t>
      </w:r>
      <w:proofErr w:type="spellStart"/>
      <w:r w:rsidRPr="00A8076D">
        <w:rPr>
          <w:rFonts w:ascii="Calibri" w:eastAsia="Times New Roman" w:hAnsi="Calibri" w:cs="Calibri"/>
          <w:color w:val="000000"/>
          <w:kern w:val="0"/>
          <w:sz w:val="28"/>
          <w:szCs w:val="28"/>
          <w14:ligatures w14:val="none"/>
        </w:rPr>
        <w:t>gonna</w:t>
      </w:r>
      <w:proofErr w:type="spellEnd"/>
      <w:r w:rsidRPr="00A8076D">
        <w:rPr>
          <w:rFonts w:ascii="Calibri" w:eastAsia="Times New Roman" w:hAnsi="Calibri" w:cs="Calibri"/>
          <w:color w:val="000000"/>
          <w:kern w:val="0"/>
          <w:sz w:val="28"/>
          <w:szCs w:val="28"/>
          <w14:ligatures w14:val="none"/>
        </w:rPr>
        <w:t xml:space="preserve"> care about these kids, how do you transition a child into the real world into adult life when they have no friends. People think that they don’t want friends and don’t want to talk to people that’s wrong their conditioned to do this because after so many years in the kindergarten first and second grade of trying to make contact and trying to make friends the looks they get from these kids, the utter silence the no response and for the teachers to almost add this on is disgusting. I’m sorry, but they are conditioned into this, it’s not what they </w:t>
      </w:r>
      <w:proofErr w:type="gramStart"/>
      <w:r w:rsidRPr="00A8076D">
        <w:rPr>
          <w:rFonts w:ascii="Calibri" w:eastAsia="Times New Roman" w:hAnsi="Calibri" w:cs="Calibri"/>
          <w:color w:val="000000"/>
          <w:kern w:val="0"/>
          <w:sz w:val="28"/>
          <w:szCs w:val="28"/>
          <w14:ligatures w14:val="none"/>
        </w:rPr>
        <w:t>want</w:t>
      </w:r>
      <w:proofErr w:type="gramEnd"/>
      <w:r w:rsidRPr="00A8076D">
        <w:rPr>
          <w:rFonts w:ascii="Calibri" w:eastAsia="Times New Roman" w:hAnsi="Calibri" w:cs="Calibri"/>
          <w:color w:val="000000"/>
          <w:kern w:val="0"/>
          <w:sz w:val="28"/>
          <w:szCs w:val="28"/>
          <w14:ligatures w14:val="none"/>
        </w:rPr>
        <w:t xml:space="preserve"> and this is why the suicide rate is so high amongst these kids I’m urging you please get parents in here and not all parents are the same. I should be in there as a matter of </w:t>
      </w:r>
      <w:proofErr w:type="gramStart"/>
      <w:r w:rsidRPr="00A8076D">
        <w:rPr>
          <w:rFonts w:ascii="Calibri" w:eastAsia="Times New Roman" w:hAnsi="Calibri" w:cs="Calibri"/>
          <w:color w:val="000000"/>
          <w:kern w:val="0"/>
          <w:sz w:val="28"/>
          <w:szCs w:val="28"/>
          <w14:ligatures w14:val="none"/>
        </w:rPr>
        <w:t>fact,</w:t>
      </w:r>
      <w:proofErr w:type="gramEnd"/>
      <w:r w:rsidRPr="00A8076D">
        <w:rPr>
          <w:rFonts w:ascii="Calibri" w:eastAsia="Times New Roman" w:hAnsi="Calibri" w:cs="Calibri"/>
          <w:color w:val="000000"/>
          <w:kern w:val="0"/>
          <w:sz w:val="28"/>
          <w:szCs w:val="28"/>
          <w14:ligatures w14:val="none"/>
        </w:rPr>
        <w:t xml:space="preserve"> I should be there</w:t>
      </w:r>
      <w:proofErr w:type="gramStart"/>
      <w:r w:rsidRPr="00A8076D">
        <w:rPr>
          <w:rFonts w:ascii="Calibri" w:eastAsia="Times New Roman" w:hAnsi="Calibri" w:cs="Calibri"/>
          <w:color w:val="000000"/>
          <w:kern w:val="0"/>
          <w:sz w:val="28"/>
          <w:szCs w:val="28"/>
          <w14:ligatures w14:val="none"/>
        </w:rPr>
        <w:t>. .</w:t>
      </w:r>
      <w:proofErr w:type="gramEnd"/>
      <w:r w:rsidRPr="00A8076D">
        <w:rPr>
          <w:rFonts w:ascii="Calibri" w:eastAsia="Times New Roman" w:hAnsi="Calibri" w:cs="Calibri"/>
          <w:color w:val="000000"/>
          <w:kern w:val="0"/>
          <w:sz w:val="28"/>
          <w:szCs w:val="28"/>
          <w14:ligatures w14:val="none"/>
        </w:rPr>
        <w:t xml:space="preserve"> Because I have an uncanny ability to see these kids and to communicate with them it’s just almost a gift and the lessons I’ve learned from having my child with autism is so profound and so great like it just makes me cry writing this right now because I was always a super tough guy. I was a construction worker. I’ve done so much to change and whether God‘s real or not I’m telling you whatever is happening right now is something amazing although I sit here with no job I have to live off of welfare which is critical until we can fix some of these other issues but we cannot be leaving it up to these parents to do it all we’re killing these parents . </w:t>
      </w:r>
    </w:p>
    <w:p w14:paraId="0977BF2C" w14:textId="02056550"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5B43C447"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Verónica Ponce Hernández</w:t>
      </w:r>
    </w:p>
    <w:p w14:paraId="5B38849E" w14:textId="77777777" w:rsidR="00A8076D" w:rsidRPr="00A8076D" w:rsidRDefault="00A8076D">
      <w:pPr>
        <w:rPr>
          <w:rFonts w:ascii="Calibri" w:eastAsia="Times New Roman" w:hAnsi="Calibri" w:cs="Calibri"/>
          <w:color w:val="000000"/>
          <w:kern w:val="0"/>
          <w:sz w:val="28"/>
          <w:szCs w:val="28"/>
          <w14:ligatures w14:val="none"/>
        </w:rPr>
      </w:pPr>
    </w:p>
    <w:p w14:paraId="5430AEE2" w14:textId="77777777" w:rsidR="00A8076D" w:rsidRPr="00A8076D" w:rsidRDefault="00A8076D" w:rsidP="00A8076D">
      <w:pPr>
        <w:rPr>
          <w:rFonts w:ascii="Calibri" w:eastAsia="Times New Roman" w:hAnsi="Calibri" w:cs="Calibri"/>
          <w:color w:val="000000"/>
          <w:kern w:val="0"/>
          <w:sz w:val="28"/>
          <w:szCs w:val="28"/>
          <w14:ligatures w14:val="none"/>
        </w:rPr>
      </w:pPr>
      <w:proofErr w:type="spellStart"/>
      <w:r w:rsidRPr="00A8076D">
        <w:rPr>
          <w:rFonts w:ascii="Calibri" w:eastAsia="Times New Roman" w:hAnsi="Calibri" w:cs="Calibri"/>
          <w:color w:val="000000"/>
          <w:kern w:val="0"/>
          <w:sz w:val="28"/>
          <w:szCs w:val="28"/>
          <w14:ligatures w14:val="none"/>
        </w:rPr>
        <w:t>Quiero</w:t>
      </w:r>
      <w:proofErr w:type="spellEnd"/>
      <w:r w:rsidRPr="00A8076D">
        <w:rPr>
          <w:rFonts w:ascii="Calibri" w:eastAsia="Times New Roman" w:hAnsi="Calibri" w:cs="Calibri"/>
          <w:color w:val="000000"/>
          <w:kern w:val="0"/>
          <w:sz w:val="28"/>
          <w:szCs w:val="28"/>
          <w14:ligatures w14:val="none"/>
        </w:rPr>
        <w:t xml:space="preserve"> </w:t>
      </w:r>
      <w:proofErr w:type="spellStart"/>
      <w:r w:rsidRPr="00A8076D">
        <w:rPr>
          <w:rFonts w:ascii="Calibri" w:eastAsia="Times New Roman" w:hAnsi="Calibri" w:cs="Calibri"/>
          <w:color w:val="000000"/>
          <w:kern w:val="0"/>
          <w:sz w:val="28"/>
          <w:szCs w:val="28"/>
          <w14:ligatures w14:val="none"/>
        </w:rPr>
        <w:t>estar</w:t>
      </w:r>
      <w:proofErr w:type="spellEnd"/>
      <w:r w:rsidRPr="00A8076D">
        <w:rPr>
          <w:rFonts w:ascii="Calibri" w:eastAsia="Times New Roman" w:hAnsi="Calibri" w:cs="Calibri"/>
          <w:color w:val="000000"/>
          <w:kern w:val="0"/>
          <w:sz w:val="28"/>
          <w:szCs w:val="28"/>
          <w14:ligatures w14:val="none"/>
        </w:rPr>
        <w:t xml:space="preserve"> </w:t>
      </w:r>
      <w:proofErr w:type="spellStart"/>
      <w:r w:rsidRPr="00A8076D">
        <w:rPr>
          <w:rFonts w:ascii="Calibri" w:eastAsia="Times New Roman" w:hAnsi="Calibri" w:cs="Calibri"/>
          <w:color w:val="000000"/>
          <w:kern w:val="0"/>
          <w:sz w:val="28"/>
          <w:szCs w:val="28"/>
          <w14:ligatures w14:val="none"/>
        </w:rPr>
        <w:t>actualizada</w:t>
      </w:r>
      <w:proofErr w:type="spellEnd"/>
      <w:r w:rsidRPr="00A8076D">
        <w:rPr>
          <w:rFonts w:ascii="Calibri" w:eastAsia="Times New Roman" w:hAnsi="Calibri" w:cs="Calibri"/>
          <w:color w:val="000000"/>
          <w:kern w:val="0"/>
          <w:sz w:val="28"/>
          <w:szCs w:val="28"/>
          <w14:ligatures w14:val="none"/>
        </w:rPr>
        <w:t xml:space="preserve"> </w:t>
      </w:r>
    </w:p>
    <w:p w14:paraId="34094C9B" w14:textId="51CDB228"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7E3F54B3"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Anonymous</w:t>
      </w:r>
    </w:p>
    <w:p w14:paraId="6FABE7EB" w14:textId="77777777" w:rsidR="00A8076D" w:rsidRPr="00A8076D" w:rsidRDefault="00A8076D">
      <w:pPr>
        <w:rPr>
          <w:rFonts w:ascii="Calibri" w:eastAsia="Times New Roman" w:hAnsi="Calibri" w:cs="Calibri"/>
          <w:color w:val="000000"/>
          <w:kern w:val="0"/>
          <w:sz w:val="28"/>
          <w:szCs w:val="28"/>
          <w14:ligatures w14:val="none"/>
        </w:rPr>
      </w:pPr>
    </w:p>
    <w:p w14:paraId="19D18BC8"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One of the challenges for autistic people and families in employability/employment/financial independence.  Would the committee consider bringing to the table employers with expertise/openness to create opportunities for autistic individuals in diverse sectors of the workforce? Especially, in the context of a current stereotypic view where autistic people are "great with tech, great with math, great with detail" and so forth?</w:t>
      </w:r>
    </w:p>
    <w:p w14:paraId="7DBE0354" w14:textId="77777777" w:rsidR="00A8076D" w:rsidRPr="00A8076D" w:rsidRDefault="00A8076D">
      <w:pPr>
        <w:rPr>
          <w:rFonts w:ascii="Calibri" w:eastAsia="Times New Roman" w:hAnsi="Calibri" w:cs="Calibri"/>
          <w:color w:val="000000"/>
          <w:kern w:val="0"/>
          <w:sz w:val="28"/>
          <w:szCs w:val="28"/>
          <w14:ligatures w14:val="none"/>
        </w:rPr>
      </w:pPr>
    </w:p>
    <w:p w14:paraId="05E7BA41"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Second question: aging is one of the areas of research needs in the renewed CAREs act. Would the committee consider the inclusion of geriatric psychiatrists/gerontologists in </w:t>
      </w:r>
      <w:proofErr w:type="gramStart"/>
      <w:r w:rsidRPr="00A8076D">
        <w:rPr>
          <w:rFonts w:ascii="Calibri" w:eastAsia="Times New Roman" w:hAnsi="Calibri" w:cs="Calibri"/>
          <w:color w:val="000000"/>
          <w:kern w:val="0"/>
          <w:sz w:val="28"/>
          <w:szCs w:val="28"/>
          <w14:ligatures w14:val="none"/>
        </w:rPr>
        <w:t>this  panel</w:t>
      </w:r>
      <w:proofErr w:type="gramEnd"/>
      <w:r w:rsidRPr="00A8076D">
        <w:rPr>
          <w:rFonts w:ascii="Calibri" w:eastAsia="Times New Roman" w:hAnsi="Calibri" w:cs="Calibri"/>
          <w:color w:val="000000"/>
          <w:kern w:val="0"/>
          <w:sz w:val="28"/>
          <w:szCs w:val="28"/>
          <w14:ligatures w14:val="none"/>
        </w:rPr>
        <w:t>?</w:t>
      </w:r>
    </w:p>
    <w:p w14:paraId="47B72013" w14:textId="16EC2E6F"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113770A0"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Anne Coffey</w:t>
      </w:r>
    </w:p>
    <w:p w14:paraId="6A059E01" w14:textId="77777777" w:rsidR="00A8076D" w:rsidRPr="00A8076D" w:rsidRDefault="00A8076D">
      <w:pPr>
        <w:rPr>
          <w:rFonts w:ascii="Calibri" w:eastAsia="Times New Roman" w:hAnsi="Calibri" w:cs="Calibri"/>
          <w:color w:val="000000"/>
          <w:kern w:val="0"/>
          <w:sz w:val="28"/>
          <w:szCs w:val="28"/>
          <w14:ligatures w14:val="none"/>
        </w:rPr>
      </w:pPr>
    </w:p>
    <w:p w14:paraId="02D13D4B"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For Dr. Tager-</w:t>
      </w:r>
      <w:proofErr w:type="spellStart"/>
      <w:proofErr w:type="gramStart"/>
      <w:r w:rsidRPr="00A8076D">
        <w:rPr>
          <w:rFonts w:ascii="Calibri" w:eastAsia="Times New Roman" w:hAnsi="Calibri" w:cs="Calibri"/>
          <w:color w:val="000000"/>
          <w:kern w:val="0"/>
          <w:sz w:val="28"/>
          <w:szCs w:val="28"/>
          <w14:ligatures w14:val="none"/>
        </w:rPr>
        <w:t>Flusberg</w:t>
      </w:r>
      <w:proofErr w:type="spellEnd"/>
      <w:r w:rsidRPr="00A8076D">
        <w:rPr>
          <w:rFonts w:ascii="Calibri" w:eastAsia="Times New Roman" w:hAnsi="Calibri" w:cs="Calibri"/>
          <w:color w:val="000000"/>
          <w:kern w:val="0"/>
          <w:sz w:val="28"/>
          <w:szCs w:val="28"/>
          <w14:ligatures w14:val="none"/>
        </w:rPr>
        <w:t>,  Thank</w:t>
      </w:r>
      <w:proofErr w:type="gramEnd"/>
      <w:r w:rsidRPr="00A8076D">
        <w:rPr>
          <w:rFonts w:ascii="Calibri" w:eastAsia="Times New Roman" w:hAnsi="Calibri" w:cs="Calibri"/>
          <w:color w:val="000000"/>
          <w:kern w:val="0"/>
          <w:sz w:val="28"/>
          <w:szCs w:val="28"/>
          <w14:ligatures w14:val="none"/>
        </w:rPr>
        <w:t xml:space="preserve"> you for your incredibly thought-provoking discussion on language in autism, and your emphasis on moving beyond decontextualized, single-word assessments toward more naturalistic, timing-sensitive measures of communication.  I was amazed and motivated by your call to recognize language as inherently contextual and interactive. I’m curious how you see the role of sensory processing systems in shaping these linguistic differences. For example, Natalie Russo’s Cascading Effects Model suggests that early sensory processing differences may fundamentally alter how individuals experience and learn from social-linguistic input over development. How are you exploring the disruptions in auditory or broader sensory timing? Do you think it could be a core mechanism driving the prosodic and conversational timing differences you described?  Your idea to develop scalable, objective acoustic biomarkers and more flexible, individualized communication systems is incredibly exciting (especially given the current gap between technological capability) and application in autistic children. I was in awe of the fact that few, if any, have capitalized on AI to expand the field of linguistics research yet.  I would love to learn more about your current and future projects. As a senior psychology student at the University of Notre Dame, I would jump at any opportunity to get involved in your lab or ongoing work.  Thank you again!</w:t>
      </w:r>
    </w:p>
    <w:p w14:paraId="35704D00" w14:textId="77777777" w:rsidR="00A8076D" w:rsidRPr="00A8076D" w:rsidRDefault="00A8076D">
      <w:pPr>
        <w:rPr>
          <w:rFonts w:ascii="Calibri" w:eastAsia="Times New Roman" w:hAnsi="Calibri" w:cs="Calibri"/>
          <w:color w:val="000000"/>
          <w:kern w:val="0"/>
          <w:sz w:val="28"/>
          <w:szCs w:val="28"/>
          <w14:ligatures w14:val="none"/>
        </w:rPr>
      </w:pPr>
    </w:p>
    <w:p w14:paraId="013AB2FE"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For Mr. Joyce and the Autism </w:t>
      </w:r>
      <w:proofErr w:type="gramStart"/>
      <w:r w:rsidRPr="00A8076D">
        <w:rPr>
          <w:rFonts w:ascii="Calibri" w:eastAsia="Times New Roman" w:hAnsi="Calibri" w:cs="Calibri"/>
          <w:color w:val="000000"/>
          <w:kern w:val="0"/>
          <w:sz w:val="28"/>
          <w:szCs w:val="28"/>
          <w14:ligatures w14:val="none"/>
        </w:rPr>
        <w:t>Society,  I</w:t>
      </w:r>
      <w:proofErr w:type="gramEnd"/>
      <w:r w:rsidRPr="00A8076D">
        <w:rPr>
          <w:rFonts w:ascii="Calibri" w:eastAsia="Times New Roman" w:hAnsi="Calibri" w:cs="Calibri"/>
          <w:color w:val="000000"/>
          <w:kern w:val="0"/>
          <w:sz w:val="28"/>
          <w:szCs w:val="28"/>
          <w14:ligatures w14:val="none"/>
        </w:rPr>
        <w:t xml:space="preserve"> appreciated your emphasis on caregiver support as a central pillar of autism research and advocacy. Caregivers and siblings are often the primary source of long-term support, yet their needs remain underrecognized in both research and service delivery. Your call to prioritize research that delivers real-world benefits to families is incredibly important and exciting to me.  My current research with Dr. Laura Phipps directly aligns with this goal. We are studying caregivers’ physiological stress responses during their child’s autism diagnostic feedback session, using psychophysiological measures to identify moments of heightened stress and potential breakdowns in communication. The goal is to better understand how diagnostic experiences can be improved to reduce caregiver burden and support informed, empowered decision-making.  I’m curious how the Autism Society is thinking about integrating physiological or real-time measures of caregiver stress into broader service design or policy initiatives. Do you see opportunities for this type of data to inform more responsive, family-centered care models?  Thank you for your leadership in </w:t>
      </w:r>
      <w:r w:rsidRPr="00A8076D">
        <w:rPr>
          <w:rFonts w:ascii="Calibri" w:eastAsia="Times New Roman" w:hAnsi="Calibri" w:cs="Calibri"/>
          <w:color w:val="000000"/>
          <w:kern w:val="0"/>
          <w:sz w:val="28"/>
          <w:szCs w:val="28"/>
          <w14:ligatures w14:val="none"/>
        </w:rPr>
        <w:lastRenderedPageBreak/>
        <w:t xml:space="preserve">advocating for families and for advancing a more holistic, lifespan-oriented approach to autism support. I would be grateful for the opportunity to connect further on this subject. </w:t>
      </w:r>
    </w:p>
    <w:p w14:paraId="1EB8FFB0" w14:textId="77777777" w:rsidR="00A8076D" w:rsidRPr="00A8076D" w:rsidRDefault="00A8076D">
      <w:pPr>
        <w:rPr>
          <w:rFonts w:ascii="Calibri" w:eastAsia="Times New Roman" w:hAnsi="Calibri" w:cs="Calibri"/>
          <w:color w:val="000000"/>
          <w:kern w:val="0"/>
          <w:sz w:val="28"/>
          <w:szCs w:val="28"/>
          <w14:ligatures w14:val="none"/>
        </w:rPr>
      </w:pPr>
    </w:p>
    <w:p w14:paraId="59033117"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For Dr. Kristin </w:t>
      </w:r>
      <w:proofErr w:type="gramStart"/>
      <w:r w:rsidRPr="00A8076D">
        <w:rPr>
          <w:rFonts w:ascii="Calibri" w:eastAsia="Times New Roman" w:hAnsi="Calibri" w:cs="Calibri"/>
          <w:color w:val="000000"/>
          <w:kern w:val="0"/>
          <w:sz w:val="28"/>
          <w:szCs w:val="28"/>
          <w14:ligatures w14:val="none"/>
        </w:rPr>
        <w:t>Sohl,  I</w:t>
      </w:r>
      <w:proofErr w:type="gramEnd"/>
      <w:r w:rsidRPr="00A8076D">
        <w:rPr>
          <w:rFonts w:ascii="Calibri" w:eastAsia="Times New Roman" w:hAnsi="Calibri" w:cs="Calibri"/>
          <w:color w:val="000000"/>
          <w:kern w:val="0"/>
          <w:sz w:val="28"/>
          <w:szCs w:val="28"/>
          <w14:ligatures w14:val="none"/>
        </w:rPr>
        <w:t xml:space="preserve"> wanted to express my sincere appreciation for your emphasis on the importance of ensuring that autistic children and adolescents receive the same standard of primary care as their neurotypical peers. Your focus on equity in care, early identification, and supporting meaningful developmental trajectories is incredibly impactful.  Your work is personally meaningful to me. My mother has been a pediatrician for over 30 years and has long been an advocate for integrating behavioral health into pediatric practice, particularly in supporting autistic children and their families. Both of us deeply value efforts to make autism-informed care more accessible and actionable for general practitioners.  I am interested in how we can incorporate your ideas into “easy-to-implement” strategies that fit within the constraints of primary care settings as well as a research lab. Are there current initiatives or resources focused on equipping pediatricians with practical, scalable tools to better support autistic patients and their families during routine care?  I would love to learn more about your work in this area and any opportunities to contribute or support dissemination efforts.  Thank you again for your leadership and dedication to advancing equitable care. </w:t>
      </w:r>
    </w:p>
    <w:p w14:paraId="4354A5A2" w14:textId="43F164E8"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02B0F7F4"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Susan Rivera</w:t>
      </w:r>
    </w:p>
    <w:p w14:paraId="556AD574" w14:textId="77777777" w:rsidR="00A8076D" w:rsidRPr="00A8076D" w:rsidRDefault="00A8076D">
      <w:pPr>
        <w:rPr>
          <w:rFonts w:ascii="Calibri" w:eastAsia="Times New Roman" w:hAnsi="Calibri" w:cs="Calibri"/>
          <w:color w:val="000000"/>
          <w:kern w:val="0"/>
          <w:sz w:val="28"/>
          <w:szCs w:val="28"/>
          <w14:ligatures w14:val="none"/>
        </w:rPr>
      </w:pPr>
    </w:p>
    <w:p w14:paraId="3BF65CC4"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I think consideration should be given to adding to the committee someone with expertise on physiological measurements (e.g., EEG, </w:t>
      </w:r>
      <w:proofErr w:type="spellStart"/>
      <w:r w:rsidRPr="00A8076D">
        <w:rPr>
          <w:rFonts w:ascii="Calibri" w:eastAsia="Times New Roman" w:hAnsi="Calibri" w:cs="Calibri"/>
          <w:color w:val="000000"/>
          <w:kern w:val="0"/>
          <w:sz w:val="28"/>
          <w:szCs w:val="28"/>
          <w14:ligatures w14:val="none"/>
        </w:rPr>
        <w:t>fNIRs</w:t>
      </w:r>
      <w:proofErr w:type="spellEnd"/>
      <w:r w:rsidRPr="00A8076D">
        <w:rPr>
          <w:rFonts w:ascii="Calibri" w:eastAsia="Times New Roman" w:hAnsi="Calibri" w:cs="Calibri"/>
          <w:color w:val="000000"/>
          <w:kern w:val="0"/>
          <w:sz w:val="28"/>
          <w:szCs w:val="28"/>
          <w14:ligatures w14:val="none"/>
        </w:rPr>
        <w:t xml:space="preserve">, </w:t>
      </w:r>
      <w:proofErr w:type="spellStart"/>
      <w:r w:rsidRPr="00A8076D">
        <w:rPr>
          <w:rFonts w:ascii="Calibri" w:eastAsia="Times New Roman" w:hAnsi="Calibri" w:cs="Calibri"/>
          <w:color w:val="000000"/>
          <w:kern w:val="0"/>
          <w:sz w:val="28"/>
          <w:szCs w:val="28"/>
          <w14:ligatures w14:val="none"/>
        </w:rPr>
        <w:t>etc</w:t>
      </w:r>
      <w:proofErr w:type="spellEnd"/>
      <w:r w:rsidRPr="00A8076D">
        <w:rPr>
          <w:rFonts w:ascii="Calibri" w:eastAsia="Times New Roman" w:hAnsi="Calibri" w:cs="Calibri"/>
          <w:color w:val="000000"/>
          <w:kern w:val="0"/>
          <w:sz w:val="28"/>
          <w:szCs w:val="28"/>
          <w14:ligatures w14:val="none"/>
        </w:rPr>
        <w:t>) that could provide biomarkers for autism.  In addition, adding someone who is a leading scientist doing research showing no connection with autism and vaccines.</w:t>
      </w:r>
    </w:p>
    <w:p w14:paraId="28442CDB" w14:textId="5A24EB7C"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4F42B3A4"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John Hegarty</w:t>
      </w:r>
    </w:p>
    <w:p w14:paraId="0ACDF10A" w14:textId="77777777" w:rsidR="00A8076D" w:rsidRPr="00A8076D" w:rsidRDefault="00A8076D">
      <w:pPr>
        <w:rPr>
          <w:rFonts w:ascii="Calibri" w:eastAsia="Times New Roman" w:hAnsi="Calibri" w:cs="Calibri"/>
          <w:color w:val="000000"/>
          <w:kern w:val="0"/>
          <w:sz w:val="28"/>
          <w:szCs w:val="28"/>
          <w14:ligatures w14:val="none"/>
        </w:rPr>
      </w:pPr>
    </w:p>
    <w:p w14:paraId="621B063A"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Some folks might be confused with the public comment option. I don't see a way to unmute for speaking. </w:t>
      </w:r>
      <w:proofErr w:type="gramStart"/>
      <w:r w:rsidRPr="00A8076D">
        <w:rPr>
          <w:rFonts w:ascii="Calibri" w:eastAsia="Times New Roman" w:hAnsi="Calibri" w:cs="Calibri"/>
          <w:color w:val="000000"/>
          <w:kern w:val="0"/>
          <w:sz w:val="28"/>
          <w:szCs w:val="28"/>
          <w14:ligatures w14:val="none"/>
        </w:rPr>
        <w:t>So</w:t>
      </w:r>
      <w:proofErr w:type="gramEnd"/>
      <w:r w:rsidRPr="00A8076D">
        <w:rPr>
          <w:rFonts w:ascii="Calibri" w:eastAsia="Times New Roman" w:hAnsi="Calibri" w:cs="Calibri"/>
          <w:color w:val="000000"/>
          <w:kern w:val="0"/>
          <w:sz w:val="28"/>
          <w:szCs w:val="28"/>
          <w14:ligatures w14:val="none"/>
        </w:rPr>
        <w:t xml:space="preserve"> some people might want to but don't see the option. </w:t>
      </w:r>
    </w:p>
    <w:p w14:paraId="47F73A36" w14:textId="77777777" w:rsidR="00A8076D" w:rsidRPr="00A8076D" w:rsidRDefault="00A8076D">
      <w:pPr>
        <w:rPr>
          <w:rFonts w:ascii="Calibri" w:eastAsia="Times New Roman" w:hAnsi="Calibri" w:cs="Calibri"/>
          <w:color w:val="000000"/>
          <w:kern w:val="0"/>
          <w:sz w:val="28"/>
          <w:szCs w:val="28"/>
          <w14:ligatures w14:val="none"/>
        </w:rPr>
      </w:pPr>
    </w:p>
    <w:p w14:paraId="203580A0"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Thanks for the great presentations and </w:t>
      </w:r>
      <w:proofErr w:type="gramStart"/>
      <w:r w:rsidRPr="00A8076D">
        <w:rPr>
          <w:rFonts w:ascii="Calibri" w:eastAsia="Times New Roman" w:hAnsi="Calibri" w:cs="Calibri"/>
          <w:color w:val="000000"/>
          <w:kern w:val="0"/>
          <w:sz w:val="28"/>
          <w:szCs w:val="28"/>
          <w14:ligatures w14:val="none"/>
        </w:rPr>
        <w:t>all of</w:t>
      </w:r>
      <w:proofErr w:type="gramEnd"/>
      <w:r w:rsidRPr="00A8076D">
        <w:rPr>
          <w:rFonts w:ascii="Calibri" w:eastAsia="Times New Roman" w:hAnsi="Calibri" w:cs="Calibri"/>
          <w:color w:val="000000"/>
          <w:kern w:val="0"/>
          <w:sz w:val="28"/>
          <w:szCs w:val="28"/>
          <w14:ligatures w14:val="none"/>
        </w:rPr>
        <w:t xml:space="preserve"> your time and efforts towards this process! I'll outline a few thoughts below and happy to follow up directly. </w:t>
      </w:r>
    </w:p>
    <w:p w14:paraId="323063EC" w14:textId="77777777" w:rsidR="00A8076D" w:rsidRPr="00A8076D" w:rsidRDefault="00A8076D">
      <w:pPr>
        <w:rPr>
          <w:rFonts w:ascii="Calibri" w:eastAsia="Times New Roman" w:hAnsi="Calibri" w:cs="Calibri"/>
          <w:color w:val="000000"/>
          <w:kern w:val="0"/>
          <w:sz w:val="28"/>
          <w:szCs w:val="28"/>
          <w14:ligatures w14:val="none"/>
        </w:rPr>
      </w:pPr>
    </w:p>
    <w:p w14:paraId="426DEB7F"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Combination therapies - We know autistic patients are typically getting a wide array of different </w:t>
      </w:r>
      <w:proofErr w:type="gramStart"/>
      <w:r w:rsidRPr="00A8076D">
        <w:rPr>
          <w:rFonts w:ascii="Calibri" w:eastAsia="Times New Roman" w:hAnsi="Calibri" w:cs="Calibri"/>
          <w:color w:val="000000"/>
          <w:kern w:val="0"/>
          <w:sz w:val="28"/>
          <w:szCs w:val="28"/>
          <w14:ligatures w14:val="none"/>
        </w:rPr>
        <w:t>interventions</w:t>
      </w:r>
      <w:proofErr w:type="gramEnd"/>
      <w:r w:rsidRPr="00A8076D">
        <w:rPr>
          <w:rFonts w:ascii="Calibri" w:eastAsia="Times New Roman" w:hAnsi="Calibri" w:cs="Calibri"/>
          <w:color w:val="000000"/>
          <w:kern w:val="0"/>
          <w:sz w:val="28"/>
          <w:szCs w:val="28"/>
          <w14:ligatures w14:val="none"/>
        </w:rPr>
        <w:t xml:space="preserve"> but it is very difficult to integrate combination therapy studies due to the scale and complexity. This would be an especially important area to support coordination across funders and provide more resources and collaborations for combined drug, behavioral, and neuromodulation therapies. Perhaps this is something coming the line from ARIA? We also need to think about this in practice as well. For instance, my wife is an SLP and often has conflicts with getting ABA providers to support her AAC implementation. Continuing education and cross-collaboration resources for providers would also be extremely important. </w:t>
      </w:r>
    </w:p>
    <w:p w14:paraId="549AB22E" w14:textId="3F942A87"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4365519F"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Tamara Palka</w:t>
      </w:r>
    </w:p>
    <w:p w14:paraId="0F6FF844" w14:textId="77777777" w:rsidR="00A8076D" w:rsidRPr="00A8076D" w:rsidRDefault="00A8076D">
      <w:pPr>
        <w:rPr>
          <w:rFonts w:ascii="Calibri" w:eastAsia="Times New Roman" w:hAnsi="Calibri" w:cs="Calibri"/>
          <w:color w:val="000000"/>
          <w:kern w:val="0"/>
          <w:sz w:val="28"/>
          <w:szCs w:val="28"/>
          <w14:ligatures w14:val="none"/>
        </w:rPr>
      </w:pPr>
    </w:p>
    <w:p w14:paraId="334CDFC5"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I am so thankful that this committee has developed.  It will be so helpful for clinicians, patients and families.  So many families struggle to decipher evidenced based care from care that has not been proven.  Many "treatments" have some evidence but not enough to meet the standards of our scientific community.  I have a private practice and try to help families understand this process and empower them to make decisions that are well-informed.  I look forward to following this committee and its findings to help stay up to date with the growing evidence base.  I agree with those on the committee that spoke of recent events "splitting" the autism community.  I truly believe that I-ACC can help prevent any further divide and possibly mend it. Thank you!</w:t>
      </w:r>
    </w:p>
    <w:p w14:paraId="2A151E6C" w14:textId="77777777" w:rsidR="00A8076D" w:rsidRPr="00A8076D" w:rsidRDefault="00A8076D">
      <w:pPr>
        <w:rPr>
          <w:rFonts w:ascii="Calibri" w:eastAsia="Times New Roman" w:hAnsi="Calibri" w:cs="Calibri"/>
          <w:color w:val="000000"/>
          <w:kern w:val="0"/>
          <w:sz w:val="28"/>
          <w:szCs w:val="28"/>
          <w14:ligatures w14:val="none"/>
        </w:rPr>
      </w:pPr>
    </w:p>
    <w:p w14:paraId="1D380560" w14:textId="273151A0"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395712EE"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American Speech-Language Hearing Association</w:t>
      </w:r>
    </w:p>
    <w:p w14:paraId="693FA56E" w14:textId="77777777" w:rsidR="00A8076D" w:rsidRPr="00A8076D" w:rsidRDefault="00A8076D">
      <w:pPr>
        <w:rPr>
          <w:rFonts w:ascii="Calibri" w:eastAsia="Times New Roman" w:hAnsi="Calibri" w:cs="Calibri"/>
          <w:color w:val="000000"/>
          <w:kern w:val="0"/>
          <w:sz w:val="28"/>
          <w:szCs w:val="28"/>
          <w14:ligatures w14:val="none"/>
        </w:rPr>
      </w:pPr>
    </w:p>
    <w:p w14:paraId="3A6FEDF9"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When an autistic person has difficulties with communication, feeding or swallowing, they can rely on the knowledge and skills of a trained audiologist or SLP to develop independence and improve skills. Audiologists are health care professionals who specialize in the prevention, identification, diagnosis and management of hearing and balance disorders. Hearing loss management may </w:t>
      </w:r>
      <w:proofErr w:type="gramStart"/>
      <w:r w:rsidRPr="00A8076D">
        <w:rPr>
          <w:rFonts w:ascii="Calibri" w:eastAsia="Times New Roman" w:hAnsi="Calibri" w:cs="Calibri"/>
          <w:color w:val="000000"/>
          <w:kern w:val="0"/>
          <w:sz w:val="28"/>
          <w:szCs w:val="28"/>
          <w14:ligatures w14:val="none"/>
        </w:rPr>
        <w:t>include,</w:t>
      </w:r>
      <w:proofErr w:type="gramEnd"/>
      <w:r w:rsidRPr="00A8076D">
        <w:rPr>
          <w:rFonts w:ascii="Calibri" w:eastAsia="Times New Roman" w:hAnsi="Calibri" w:cs="Calibri"/>
          <w:color w:val="000000"/>
          <w:kern w:val="0"/>
          <w:sz w:val="28"/>
          <w:szCs w:val="28"/>
          <w14:ligatures w14:val="none"/>
        </w:rPr>
        <w:t xml:space="preserve"> hearing aids, assistive listening devices, cochlear implants, and rehabilitation services. Speech-language pathologists (SLPs) identify, assess, and treat speech, language, and swallowing disorders.       Communication is defined as the active process of exchanging information and ideas. This process involves both understanding and expression. Forms of expression may include personalized movements, gestures, objects, vocalizations, verbalizations, signs, pictures, symbols, printed words, and output from augmentative and alternative communication (AAC) devices. When individuals communicate effectively, they </w:t>
      </w:r>
      <w:proofErr w:type="gramStart"/>
      <w:r w:rsidRPr="00A8076D">
        <w:rPr>
          <w:rFonts w:ascii="Calibri" w:eastAsia="Times New Roman" w:hAnsi="Calibri" w:cs="Calibri"/>
          <w:color w:val="000000"/>
          <w:kern w:val="0"/>
          <w:sz w:val="28"/>
          <w:szCs w:val="28"/>
          <w14:ligatures w14:val="none"/>
        </w:rPr>
        <w:t>are able to</w:t>
      </w:r>
      <w:proofErr w:type="gramEnd"/>
      <w:r w:rsidRPr="00A8076D">
        <w:rPr>
          <w:rFonts w:ascii="Calibri" w:eastAsia="Times New Roman" w:hAnsi="Calibri" w:cs="Calibri"/>
          <w:color w:val="000000"/>
          <w:kern w:val="0"/>
          <w:sz w:val="28"/>
          <w:szCs w:val="28"/>
          <w14:ligatures w14:val="none"/>
        </w:rPr>
        <w:t xml:space="preserve"> independently express needs, wants, feelings, and preferences that others can understand. Beukelman, D. &amp; Mirenda, P. (2013). Augmentative &amp; Alternative Communication: Supporting Children &amp; Adults with Complex Communication Needs (4th ed.). Paul H. Brookes Publishing. </w:t>
      </w:r>
    </w:p>
    <w:p w14:paraId="45FA25B0" w14:textId="77777777" w:rsidR="00A8076D" w:rsidRPr="00A8076D" w:rsidRDefault="00A8076D">
      <w:pPr>
        <w:rPr>
          <w:rFonts w:ascii="Calibri" w:eastAsia="Times New Roman" w:hAnsi="Calibri" w:cs="Calibri"/>
          <w:color w:val="000000"/>
          <w:kern w:val="0"/>
          <w:sz w:val="28"/>
          <w:szCs w:val="28"/>
          <w14:ligatures w14:val="none"/>
        </w:rPr>
      </w:pPr>
    </w:p>
    <w:p w14:paraId="1F0B0D25" w14:textId="77777777" w:rsidR="0040580E"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ASHA urges you to consider ongoing research recommendations from our scientific community and the perspectives of audiologists, </w:t>
      </w:r>
      <w:proofErr w:type="spellStart"/>
      <w:proofErr w:type="gramStart"/>
      <w:r w:rsidRPr="00A8076D">
        <w:rPr>
          <w:rFonts w:ascii="Calibri" w:eastAsia="Times New Roman" w:hAnsi="Calibri" w:cs="Calibri"/>
          <w:color w:val="000000"/>
          <w:kern w:val="0"/>
          <w:sz w:val="28"/>
          <w:szCs w:val="28"/>
          <w14:ligatures w14:val="none"/>
        </w:rPr>
        <w:t>SLPs,and</w:t>
      </w:r>
      <w:proofErr w:type="spellEnd"/>
      <w:proofErr w:type="gramEnd"/>
      <w:r w:rsidRPr="00A8076D">
        <w:rPr>
          <w:rFonts w:ascii="Calibri" w:eastAsia="Times New Roman" w:hAnsi="Calibri" w:cs="Calibri"/>
          <w:color w:val="000000"/>
          <w:kern w:val="0"/>
          <w:sz w:val="28"/>
          <w:szCs w:val="28"/>
          <w14:ligatures w14:val="none"/>
        </w:rPr>
        <w:t xml:space="preserve"> the families and individuals we serve. To learn more about ASHA-Certified Audiologists, SLPs, and </w:t>
      </w:r>
      <w:proofErr w:type="gramStart"/>
      <w:r w:rsidRPr="00A8076D">
        <w:rPr>
          <w:rFonts w:ascii="Calibri" w:eastAsia="Times New Roman" w:hAnsi="Calibri" w:cs="Calibri"/>
          <w:color w:val="000000"/>
          <w:kern w:val="0"/>
          <w:sz w:val="28"/>
          <w:szCs w:val="28"/>
          <w14:ligatures w14:val="none"/>
        </w:rPr>
        <w:t>Autism Spectrum Disorder</w:t>
      </w:r>
      <w:proofErr w:type="gramEnd"/>
      <w:r w:rsidRPr="00A8076D">
        <w:rPr>
          <w:rFonts w:ascii="Calibri" w:eastAsia="Times New Roman" w:hAnsi="Calibri" w:cs="Calibri"/>
          <w:color w:val="000000"/>
          <w:kern w:val="0"/>
          <w:sz w:val="28"/>
          <w:szCs w:val="28"/>
          <w14:ligatures w14:val="none"/>
        </w:rPr>
        <w:t xml:space="preserve">, please review:   </w:t>
      </w:r>
      <w:hyperlink r:id="rId8" w:history="1">
        <w:r w:rsidR="0040580E" w:rsidRPr="006E5D81">
          <w:rPr>
            <w:rStyle w:val="Hyperlink"/>
            <w:rFonts w:ascii="Calibri" w:eastAsia="Times New Roman" w:hAnsi="Calibri" w:cs="Calibri"/>
            <w:kern w:val="0"/>
            <w:sz w:val="28"/>
            <w:szCs w:val="28"/>
            <w14:ligatures w14:val="none"/>
          </w:rPr>
          <w:t>www.asha.org</w:t>
        </w:r>
      </w:hyperlink>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p>
    <w:p w14:paraId="705C3713" w14:textId="1CB9CD70" w:rsidR="0040580E"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ASHA-Certified SLPs and Autism Spectrum Disorder </w:t>
      </w:r>
      <w:hyperlink r:id="rId9" w:history="1">
        <w:r w:rsidR="0040580E" w:rsidRPr="006E5D81">
          <w:rPr>
            <w:rStyle w:val="Hyperlink"/>
            <w:rFonts w:ascii="Calibri" w:eastAsia="Times New Roman" w:hAnsi="Calibri" w:cs="Calibri"/>
            <w:kern w:val="0"/>
            <w:sz w:val="28"/>
            <w:szCs w:val="28"/>
            <w14:ligatures w14:val="none"/>
          </w:rPr>
          <w:t>https://www.asha.org/siteassets/uploadedfiles/asha-slp-asd-flyer.pdf</w:t>
        </w:r>
      </w:hyperlink>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p>
    <w:p w14:paraId="3727726E" w14:textId="2155B70D" w:rsidR="0040580E"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Autism and Communication Skills: Addressing Misconceptions With Scientific Facts </w:t>
      </w:r>
      <w:hyperlink r:id="rId10" w:history="1">
        <w:r w:rsidR="0040580E" w:rsidRPr="006E5D81">
          <w:rPr>
            <w:rStyle w:val="Hyperlink"/>
            <w:rFonts w:ascii="Calibri" w:eastAsia="Times New Roman" w:hAnsi="Calibri" w:cs="Calibri"/>
            <w:kern w:val="0"/>
            <w:sz w:val="28"/>
            <w:szCs w:val="28"/>
            <w14:ligatures w14:val="none"/>
          </w:rPr>
          <w:t>https://www.asha.org/practice/autism-and-communication-skills- misconceptions-versus-facts/</w:t>
        </w:r>
      </w:hyperlink>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p>
    <w:p w14:paraId="4A716EB2" w14:textId="77777777" w:rsidR="0040580E" w:rsidRDefault="0040580E" w:rsidP="00A8076D">
      <w:pPr>
        <w:rPr>
          <w:rFonts w:ascii="Calibri" w:eastAsia="Times New Roman" w:hAnsi="Calibri" w:cs="Calibri"/>
          <w:color w:val="000000"/>
          <w:kern w:val="0"/>
          <w:sz w:val="28"/>
          <w:szCs w:val="28"/>
          <w14:ligatures w14:val="none"/>
        </w:rPr>
      </w:pPr>
    </w:p>
    <w:p w14:paraId="11DEBECB" w14:textId="7F5DBEE6" w:rsidR="0040580E"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Dually Diagnosed: Autism and Hearing Loss: When a child who is deaf or hard of hearing also presents with autism symptoms, what can audiologists do to promote appropriate care?: The ASHA Leader Archive: Vol 23, No 4   Treating the Whole Child: When Hearing Loss and ASD Co-Occur: How can hearing, speech and medical professionals ensure dually diagnosed children access the support they need?: The ASHA Leader Archive: Vol 23, No 10   Autism and Autism Spectrum Disorders  </w:t>
      </w:r>
      <w:hyperlink r:id="rId11" w:history="1">
        <w:r w:rsidR="0040580E" w:rsidRPr="006E5D81">
          <w:rPr>
            <w:rStyle w:val="Hyperlink"/>
            <w:rFonts w:ascii="Calibri" w:eastAsia="Times New Roman" w:hAnsi="Calibri" w:cs="Calibri"/>
            <w:kern w:val="0"/>
            <w:sz w:val="28"/>
            <w:szCs w:val="28"/>
            <w14:ligatures w14:val="none"/>
          </w:rPr>
          <w:t>https://www.asha.org/public/speech/disorders/autism/</w:t>
        </w:r>
      </w:hyperlink>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p>
    <w:p w14:paraId="1E65B7A8" w14:textId="77777777" w:rsidR="0040580E"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 xml:space="preserve">ASHA Supports Effective Services Leading </w:t>
      </w:r>
      <w:proofErr w:type="gramStart"/>
      <w:r w:rsidRPr="00A8076D">
        <w:rPr>
          <w:rFonts w:ascii="Calibri" w:eastAsia="Times New Roman" w:hAnsi="Calibri" w:cs="Calibri"/>
          <w:color w:val="000000"/>
          <w:kern w:val="0"/>
          <w:sz w:val="28"/>
          <w:szCs w:val="28"/>
          <w14:ligatures w14:val="none"/>
        </w:rPr>
        <w:t>To</w:t>
      </w:r>
      <w:proofErr w:type="gramEnd"/>
      <w:r w:rsidRPr="00A8076D">
        <w:rPr>
          <w:rFonts w:ascii="Calibri" w:eastAsia="Times New Roman" w:hAnsi="Calibri" w:cs="Calibri"/>
          <w:color w:val="000000"/>
          <w:kern w:val="0"/>
          <w:sz w:val="28"/>
          <w:szCs w:val="28"/>
          <w14:ligatures w14:val="none"/>
        </w:rPr>
        <w:t xml:space="preserve"> Independent Communication (</w:t>
      </w:r>
      <w:hyperlink r:id="rId12" w:history="1">
        <w:r w:rsidR="0040580E" w:rsidRPr="006E5D81">
          <w:rPr>
            <w:rStyle w:val="Hyperlink"/>
            <w:rFonts w:ascii="Calibri" w:eastAsia="Times New Roman" w:hAnsi="Calibri" w:cs="Calibri"/>
            <w:kern w:val="0"/>
            <w:sz w:val="28"/>
            <w:szCs w:val="28"/>
            <w14:ligatures w14:val="none"/>
          </w:rPr>
          <w:t>https://www.asha.org/about/press-room/fc-and-rpm/</w:t>
        </w:r>
      </w:hyperlink>
      <w:r w:rsidRPr="00A8076D">
        <w:rPr>
          <w:rFonts w:ascii="Calibri" w:eastAsia="Times New Roman" w:hAnsi="Calibri" w:cs="Calibri"/>
          <w:color w:val="000000"/>
          <w:kern w:val="0"/>
          <w:sz w:val="28"/>
          <w:szCs w:val="28"/>
          <w14:ligatures w14:val="none"/>
        </w:rPr>
        <w:t>)</w:t>
      </w:r>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p>
    <w:p w14:paraId="62064B8C" w14:textId="294A31D0"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National Joint Committee for the Communication Needs of Persons </w:t>
      </w:r>
      <w:proofErr w:type="gramStart"/>
      <w:r w:rsidRPr="00A8076D">
        <w:rPr>
          <w:rFonts w:ascii="Calibri" w:eastAsia="Times New Roman" w:hAnsi="Calibri" w:cs="Calibri"/>
          <w:color w:val="000000"/>
          <w:kern w:val="0"/>
          <w:sz w:val="28"/>
          <w:szCs w:val="28"/>
          <w14:ligatures w14:val="none"/>
        </w:rPr>
        <w:t>With</w:t>
      </w:r>
      <w:proofErr w:type="gramEnd"/>
      <w:r w:rsidRPr="00A8076D">
        <w:rPr>
          <w:rFonts w:ascii="Calibri" w:eastAsia="Times New Roman" w:hAnsi="Calibri" w:cs="Calibri"/>
          <w:color w:val="000000"/>
          <w:kern w:val="0"/>
          <w:sz w:val="28"/>
          <w:szCs w:val="28"/>
          <w14:ligatures w14:val="none"/>
        </w:rPr>
        <w:t xml:space="preserve"> Severe Disabilities. (2024) Communication Bill of Rights (3rd ed.) </w:t>
      </w:r>
      <w:hyperlink r:id="rId13" w:history="1">
        <w:r w:rsidR="0040580E" w:rsidRPr="006E5D81">
          <w:rPr>
            <w:rStyle w:val="Hyperlink"/>
            <w:rFonts w:ascii="Calibri" w:eastAsia="Times New Roman" w:hAnsi="Calibri" w:cs="Calibri"/>
            <w:kern w:val="0"/>
            <w:sz w:val="28"/>
            <w:szCs w:val="28"/>
            <w14:ligatures w14:val="none"/>
          </w:rPr>
          <w:t>https://www.asha.org/njc/communication-bill-of-rights/</w:t>
        </w:r>
      </w:hyperlink>
      <w:r w:rsidR="0040580E">
        <w:rPr>
          <w:rFonts w:ascii="Calibri" w:eastAsia="Times New Roman" w:hAnsi="Calibri" w:cs="Calibri"/>
          <w:color w:val="000000"/>
          <w:kern w:val="0"/>
          <w:sz w:val="28"/>
          <w:szCs w:val="28"/>
          <w14:ligatures w14:val="none"/>
        </w:rPr>
        <w:t xml:space="preserve"> </w:t>
      </w:r>
      <w:r w:rsidRPr="00A8076D">
        <w:rPr>
          <w:rFonts w:ascii="Calibri" w:eastAsia="Times New Roman" w:hAnsi="Calibri" w:cs="Calibri"/>
          <w:color w:val="000000"/>
          <w:kern w:val="0"/>
          <w:sz w:val="28"/>
          <w:szCs w:val="28"/>
          <w14:ligatures w14:val="none"/>
        </w:rPr>
        <w:t xml:space="preserve"> </w:t>
      </w:r>
      <w:r w:rsidR="0040580E">
        <w:rPr>
          <w:rFonts w:ascii="Calibri" w:eastAsia="Times New Roman" w:hAnsi="Calibri" w:cs="Calibri"/>
          <w:color w:val="000000"/>
          <w:kern w:val="0"/>
          <w:sz w:val="28"/>
          <w:szCs w:val="28"/>
          <w14:ligatures w14:val="none"/>
        </w:rPr>
        <w:t xml:space="preserve"> </w:t>
      </w:r>
    </w:p>
    <w:p w14:paraId="5591E1A3" w14:textId="7309471D"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54974290"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(anonymous)</w:t>
      </w:r>
    </w:p>
    <w:p w14:paraId="6AE9295C" w14:textId="77777777" w:rsidR="00A8076D" w:rsidRPr="00A8076D" w:rsidRDefault="00A8076D">
      <w:pPr>
        <w:rPr>
          <w:rFonts w:ascii="Calibri" w:eastAsia="Times New Roman" w:hAnsi="Calibri" w:cs="Calibri"/>
          <w:color w:val="000000"/>
          <w:kern w:val="0"/>
          <w:sz w:val="28"/>
          <w:szCs w:val="28"/>
          <w14:ligatures w14:val="none"/>
        </w:rPr>
      </w:pPr>
    </w:p>
    <w:p w14:paraId="4092480F"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Hello! I am a member of the public observing today's meeting. I am an autistic person myself, and I am so grateful for and interested in the work of this committee. I am curious about the suggestion that was raised just today regarding adding industry stakeholders to the I-ACC. How will the committee continue to avoid conflicts of interest if this suggestion is taken up? One of the I-ACC's most important advantages over the current IACC is precisely its independence from commercial interests. The agendas, suggestions, etc. generated by I-ACC should be shared to industry partners for application, but the goals of directing scientific research and communicating with the public really should be kept separate from developing commercial products. If anyone is to be added to the I-ACC, I would hope for additional self-advocates with policy expertise as well as lived experience. The Autistic Self-Advocacy Network used to be well-represented on the IACC, for example. </w:t>
      </w:r>
    </w:p>
    <w:p w14:paraId="0DB52624" w14:textId="49E17F9B"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5B35F94B"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Robert Voigt, MD, FAAP</w:t>
      </w:r>
    </w:p>
    <w:p w14:paraId="446A0E6A" w14:textId="77777777" w:rsidR="00A8076D" w:rsidRPr="00A8076D" w:rsidRDefault="00A8076D">
      <w:pPr>
        <w:rPr>
          <w:rFonts w:ascii="Calibri" w:eastAsia="Times New Roman" w:hAnsi="Calibri" w:cs="Calibri"/>
          <w:color w:val="000000"/>
          <w:kern w:val="0"/>
          <w:sz w:val="28"/>
          <w:szCs w:val="28"/>
          <w14:ligatures w14:val="none"/>
        </w:rPr>
      </w:pPr>
    </w:p>
    <w:p w14:paraId="5469E4BD"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Dear Leadership of the I-</w:t>
      </w:r>
      <w:proofErr w:type="gramStart"/>
      <w:r w:rsidRPr="00A8076D">
        <w:rPr>
          <w:rFonts w:ascii="Calibri" w:eastAsia="Times New Roman" w:hAnsi="Calibri" w:cs="Calibri"/>
          <w:color w:val="000000"/>
          <w:kern w:val="0"/>
          <w:sz w:val="28"/>
          <w:szCs w:val="28"/>
          <w14:ligatures w14:val="none"/>
        </w:rPr>
        <w:t>ACC,  As</w:t>
      </w:r>
      <w:proofErr w:type="gramEnd"/>
      <w:r w:rsidRPr="00A8076D">
        <w:rPr>
          <w:rFonts w:ascii="Calibri" w:eastAsia="Times New Roman" w:hAnsi="Calibri" w:cs="Calibri"/>
          <w:color w:val="000000"/>
          <w:kern w:val="0"/>
          <w:sz w:val="28"/>
          <w:szCs w:val="28"/>
          <w14:ligatures w14:val="none"/>
        </w:rPr>
        <w:t xml:space="preserve"> the current President of the Society for Developmental and Behavioral Pediatrics (SDBP), this e-mail serves as an inquiry about the recently announced Independent Autism Coordinating Committee (I-ACC).  The SDBP is a leading interprofessional organization dedicated to improving the developmental and behavioral health of children by providing exceptional leadership and promoting research, education, advocacy, and practice. SDBP advocates for an integrated approach to the biological, psychological, social, educational and cultural influences on children, youth, and their families. Our SDBP members possess significant expertise in the differential diagnosis, clinical management, and advocacy for children/adolescents with autism and their families and engage in clinical and basic science research and provide autism education for every pediatric resident (and future pediatrician) training in an ACGME-accredited pediatric residency program nationally. Thus, many of our members would have interest in actively contributing to the </w:t>
      </w:r>
      <w:proofErr w:type="gramStart"/>
      <w:r w:rsidRPr="00A8076D">
        <w:rPr>
          <w:rFonts w:ascii="Calibri" w:eastAsia="Times New Roman" w:hAnsi="Calibri" w:cs="Calibri"/>
          <w:color w:val="000000"/>
          <w:kern w:val="0"/>
          <w:sz w:val="28"/>
          <w:szCs w:val="28"/>
          <w14:ligatures w14:val="none"/>
        </w:rPr>
        <w:t>newly-formed</w:t>
      </w:r>
      <w:proofErr w:type="gramEnd"/>
      <w:r w:rsidRPr="00A8076D">
        <w:rPr>
          <w:rFonts w:ascii="Calibri" w:eastAsia="Times New Roman" w:hAnsi="Calibri" w:cs="Calibri"/>
          <w:color w:val="000000"/>
          <w:kern w:val="0"/>
          <w:sz w:val="28"/>
          <w:szCs w:val="28"/>
          <w14:ligatures w14:val="none"/>
        </w:rPr>
        <w:t xml:space="preserve"> I-ACC.  Please contact me at your earliest convenience for further discussion.  Thank you! </w:t>
      </w:r>
    </w:p>
    <w:p w14:paraId="29A1574E" w14:textId="77777777" w:rsidR="00A8076D" w:rsidRPr="00A8076D" w:rsidRDefault="00A8076D" w:rsidP="00A8076D">
      <w:pPr>
        <w:rPr>
          <w:rFonts w:ascii="Calibri" w:eastAsia="Times New Roman" w:hAnsi="Calibri" w:cs="Calibri"/>
          <w:color w:val="000000"/>
          <w:kern w:val="0"/>
          <w:sz w:val="28"/>
          <w:szCs w:val="28"/>
          <w14:ligatures w14:val="none"/>
        </w:rPr>
      </w:pPr>
    </w:p>
    <w:p w14:paraId="676A6D11" w14:textId="7D79182C"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Robert G. Voigt, MD, FAAP President, Society for Developmental and Behavioral Pediatrics https://sdbp.org</w:t>
      </w:r>
    </w:p>
    <w:p w14:paraId="16FC092E" w14:textId="40A9929B"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1AD58985"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Derek</w:t>
      </w:r>
    </w:p>
    <w:p w14:paraId="3D85623C" w14:textId="77777777" w:rsidR="00A8076D" w:rsidRPr="00A8076D" w:rsidRDefault="00A8076D">
      <w:pPr>
        <w:rPr>
          <w:rFonts w:ascii="Calibri" w:eastAsia="Times New Roman" w:hAnsi="Calibri" w:cs="Calibri"/>
          <w:color w:val="000000"/>
          <w:kern w:val="0"/>
          <w:sz w:val="28"/>
          <w:szCs w:val="28"/>
          <w14:ligatures w14:val="none"/>
        </w:rPr>
      </w:pPr>
    </w:p>
    <w:p w14:paraId="4390DB5F"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In a recent article published in Autism journal, the authors presented the challenges of researching those diagnosed with Profound Autism.   I have been told that research of Profound Autism consists of less than 10% of monies allocated for research efforts. I am not sure if it is because of the challenges in researching this population as identified in this article, but the question of why aren't more dollars/efforts being allocated to this population? Will there be an increased commitment to research for those diagnosed with Profound Autism? </w:t>
      </w:r>
    </w:p>
    <w:p w14:paraId="4DA6FDEA" w14:textId="0D096C1E"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365AE722"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Eliot Carter</w:t>
      </w:r>
    </w:p>
    <w:p w14:paraId="3DBFEEDA" w14:textId="77777777" w:rsidR="00A8076D" w:rsidRPr="00A8076D" w:rsidRDefault="00A8076D">
      <w:pPr>
        <w:rPr>
          <w:rFonts w:ascii="Calibri" w:eastAsia="Times New Roman" w:hAnsi="Calibri" w:cs="Calibri"/>
          <w:color w:val="000000"/>
          <w:kern w:val="0"/>
          <w:sz w:val="28"/>
          <w:szCs w:val="28"/>
          <w14:ligatures w14:val="none"/>
        </w:rPr>
      </w:pPr>
    </w:p>
    <w:p w14:paraId="3C6FC257"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Thanks for </w:t>
      </w:r>
      <w:proofErr w:type="gramStart"/>
      <w:r w:rsidRPr="00A8076D">
        <w:rPr>
          <w:rFonts w:ascii="Calibri" w:eastAsia="Times New Roman" w:hAnsi="Calibri" w:cs="Calibri"/>
          <w:color w:val="000000"/>
          <w:kern w:val="0"/>
          <w:sz w:val="28"/>
          <w:szCs w:val="28"/>
          <w14:ligatures w14:val="none"/>
        </w:rPr>
        <w:t>making an effort</w:t>
      </w:r>
      <w:proofErr w:type="gramEnd"/>
      <w:r w:rsidRPr="00A8076D">
        <w:rPr>
          <w:rFonts w:ascii="Calibri" w:eastAsia="Times New Roman" w:hAnsi="Calibri" w:cs="Calibri"/>
          <w:color w:val="000000"/>
          <w:kern w:val="0"/>
          <w:sz w:val="28"/>
          <w:szCs w:val="28"/>
          <w14:ligatures w14:val="none"/>
        </w:rPr>
        <w:t xml:space="preserve"> to challenge the </w:t>
      </w:r>
      <w:proofErr w:type="spellStart"/>
      <w:r w:rsidRPr="00A8076D">
        <w:rPr>
          <w:rFonts w:ascii="Calibri" w:eastAsia="Times New Roman" w:hAnsi="Calibri" w:cs="Calibri"/>
          <w:color w:val="000000"/>
          <w:kern w:val="0"/>
          <w:sz w:val="28"/>
          <w:szCs w:val="28"/>
          <w14:ligatures w14:val="none"/>
        </w:rPr>
        <w:t>antiautistic</w:t>
      </w:r>
      <w:proofErr w:type="spellEnd"/>
      <w:r w:rsidRPr="00A8076D">
        <w:rPr>
          <w:rFonts w:ascii="Calibri" w:eastAsia="Times New Roman" w:hAnsi="Calibri" w:cs="Calibri"/>
          <w:color w:val="000000"/>
          <w:kern w:val="0"/>
          <w:sz w:val="28"/>
          <w:szCs w:val="28"/>
          <w14:ligatures w14:val="none"/>
        </w:rPr>
        <w:t xml:space="preserve">, unscientific takeover of the IACC and HHS at large. I am a 2025 graduate of Michigan's LEND program and a social worker who was diagnosed with ASD at age 19. I can't say enough good things about MI-LEND as an interdisciplinary, comprehensive, and person-centered training program for emerging professionals working with people with neurodevelopmental disabilities. I learned so much from the mentors and my peers in fields like neuroscience, ABA, public health nursing, and law. I am wondering how much influence IACC </w:t>
      </w:r>
      <w:proofErr w:type="gramStart"/>
      <w:r w:rsidRPr="00A8076D">
        <w:rPr>
          <w:rFonts w:ascii="Calibri" w:eastAsia="Times New Roman" w:hAnsi="Calibri" w:cs="Calibri"/>
          <w:color w:val="000000"/>
          <w:kern w:val="0"/>
          <w:sz w:val="28"/>
          <w:szCs w:val="28"/>
          <w14:ligatures w14:val="none"/>
        </w:rPr>
        <w:t>has over the content and administration of the nation's</w:t>
      </w:r>
      <w:proofErr w:type="gramEnd"/>
      <w:r w:rsidRPr="00A8076D">
        <w:rPr>
          <w:rFonts w:ascii="Calibri" w:eastAsia="Times New Roman" w:hAnsi="Calibri" w:cs="Calibri"/>
          <w:color w:val="000000"/>
          <w:kern w:val="0"/>
          <w:sz w:val="28"/>
          <w:szCs w:val="28"/>
          <w14:ligatures w14:val="none"/>
        </w:rPr>
        <w:t xml:space="preserve"> LEND programs, and how this I-ACC may respond to this, potentially by preemptively reaching out to LENDs and UCEDDs about their concerns and lending the expertise that serves on this new committee to their learning sessions.</w:t>
      </w:r>
    </w:p>
    <w:p w14:paraId="7CF1C9F3" w14:textId="77777777" w:rsidR="00A8076D" w:rsidRPr="00A8076D" w:rsidRDefault="00A8076D">
      <w:pPr>
        <w:rPr>
          <w:rFonts w:ascii="Calibri" w:eastAsia="Times New Roman" w:hAnsi="Calibri" w:cs="Calibri"/>
          <w:color w:val="000000"/>
          <w:kern w:val="0"/>
          <w:sz w:val="28"/>
          <w:szCs w:val="28"/>
          <w14:ligatures w14:val="none"/>
        </w:rPr>
      </w:pPr>
    </w:p>
    <w:p w14:paraId="3409A13B"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I must also comment on my discomfort over the number of times that I have heard "profound autism" in the first hour of this meeting. Attempts to create ordinal labels of "severity" will ultimately fail to capture both the struggles of those with less apparent autism and the insight of those with more apparent autism. We can discuss the prevalence of intellectual disability in the autistic population without stigmatizing those self-advocates who are typically labeled "high functioning" or masking. It is that type of stigma which causes parents and professionals to discount the insight people with autism have into the neurology and behavior of other members of our community, and informs the current HHS secretary's unfounded rant that autistic people will "never have a job, get married, or play baseball" (anyone who believes that last part should look into Rube Waddell, but I digress). The diversity of the autism community should be taken as credence into how ableism is a more substantial limiter of autistic potential than autism itself, rather than a reason to divide the community.</w:t>
      </w:r>
    </w:p>
    <w:p w14:paraId="5C94BFE2" w14:textId="267F4E76"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308261A4"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Gordon Harper</w:t>
      </w:r>
    </w:p>
    <w:p w14:paraId="383E51D3" w14:textId="77777777" w:rsidR="00A8076D" w:rsidRPr="00A8076D" w:rsidRDefault="00A8076D">
      <w:pPr>
        <w:rPr>
          <w:rFonts w:ascii="Calibri" w:eastAsia="Times New Roman" w:hAnsi="Calibri" w:cs="Calibri"/>
          <w:color w:val="000000"/>
          <w:kern w:val="0"/>
          <w:sz w:val="28"/>
          <w:szCs w:val="28"/>
          <w14:ligatures w14:val="none"/>
        </w:rPr>
      </w:pPr>
    </w:p>
    <w:p w14:paraId="50604916" w14:textId="77777777" w:rsidR="00A8076D" w:rsidRPr="00A8076D" w:rsidRDefault="00A8076D" w:rsidP="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What about the voices of those with lived experience?</w:t>
      </w:r>
    </w:p>
    <w:p w14:paraId="41435E3F" w14:textId="14E88B8D" w:rsidR="00A8076D" w:rsidRPr="00A8076D" w:rsidRDefault="00A8076D">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4C5CE624" w14:textId="707B323E" w:rsidR="008B5807" w:rsidRPr="00A8076D" w:rsidRDefault="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Cassie Bowler</w:t>
      </w:r>
    </w:p>
    <w:p w14:paraId="4B38FFBD" w14:textId="77777777" w:rsidR="008B5807" w:rsidRPr="00A8076D" w:rsidRDefault="008B5807">
      <w:pPr>
        <w:rPr>
          <w:rFonts w:ascii="Calibri" w:eastAsia="Times New Roman" w:hAnsi="Calibri" w:cs="Calibri"/>
          <w:color w:val="000000"/>
          <w:kern w:val="0"/>
          <w:sz w:val="28"/>
          <w:szCs w:val="28"/>
          <w14:ligatures w14:val="none"/>
        </w:rPr>
      </w:pPr>
    </w:p>
    <w:p w14:paraId="1827BAF3" w14:textId="77777777"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First, I want to thank you for stepping up during a time that has the potential to be dangerous for those taking positive actions to fight back against the current administration.  It matters.   I am 44 years old. I am late diagnosed ADHD and have an </w:t>
      </w:r>
      <w:proofErr w:type="gramStart"/>
      <w:r w:rsidRPr="00A8076D">
        <w:rPr>
          <w:rFonts w:ascii="Calibri" w:eastAsia="Times New Roman" w:hAnsi="Calibri" w:cs="Calibri"/>
          <w:color w:val="000000"/>
          <w:kern w:val="0"/>
          <w:sz w:val="28"/>
          <w:szCs w:val="28"/>
          <w14:ligatures w14:val="none"/>
        </w:rPr>
        <w:t>informal,  late</w:t>
      </w:r>
      <w:proofErr w:type="gramEnd"/>
      <w:r w:rsidRPr="00A8076D">
        <w:rPr>
          <w:rFonts w:ascii="Calibri" w:eastAsia="Times New Roman" w:hAnsi="Calibri" w:cs="Calibri"/>
          <w:color w:val="000000"/>
          <w:kern w:val="0"/>
          <w:sz w:val="28"/>
          <w:szCs w:val="28"/>
          <w14:ligatures w14:val="none"/>
        </w:rPr>
        <w:t xml:space="preserve"> diagnosis of Autistic as a neurotype. I do not have the money for the assessment for a formal, medical diagnosis.    Like many women in my generation finding out now that they are </w:t>
      </w:r>
      <w:proofErr w:type="gramStart"/>
      <w:r w:rsidRPr="00A8076D">
        <w:rPr>
          <w:rFonts w:ascii="Calibri" w:eastAsia="Times New Roman" w:hAnsi="Calibri" w:cs="Calibri"/>
          <w:color w:val="000000"/>
          <w:kern w:val="0"/>
          <w:sz w:val="28"/>
          <w:szCs w:val="28"/>
          <w14:ligatures w14:val="none"/>
        </w:rPr>
        <w:t>Autistic,  I</w:t>
      </w:r>
      <w:proofErr w:type="gramEnd"/>
      <w:r w:rsidRPr="00A8076D">
        <w:rPr>
          <w:rFonts w:ascii="Calibri" w:eastAsia="Times New Roman" w:hAnsi="Calibri" w:cs="Calibri"/>
          <w:color w:val="000000"/>
          <w:kern w:val="0"/>
          <w:sz w:val="28"/>
          <w:szCs w:val="28"/>
          <w14:ligatures w14:val="none"/>
        </w:rPr>
        <w:t xml:space="preserve"> slipped through the cracks as I managed to mask just enough to be "normal" by medical </w:t>
      </w:r>
      <w:proofErr w:type="gramStart"/>
      <w:r w:rsidRPr="00A8076D">
        <w:rPr>
          <w:rFonts w:ascii="Calibri" w:eastAsia="Times New Roman" w:hAnsi="Calibri" w:cs="Calibri"/>
          <w:color w:val="000000"/>
          <w:kern w:val="0"/>
          <w:sz w:val="28"/>
          <w:szCs w:val="28"/>
          <w14:ligatures w14:val="none"/>
        </w:rPr>
        <w:t>standards, but</w:t>
      </w:r>
      <w:proofErr w:type="gramEnd"/>
      <w:r w:rsidRPr="00A8076D">
        <w:rPr>
          <w:rFonts w:ascii="Calibri" w:eastAsia="Times New Roman" w:hAnsi="Calibri" w:cs="Calibri"/>
          <w:color w:val="000000"/>
          <w:kern w:val="0"/>
          <w:sz w:val="28"/>
          <w:szCs w:val="28"/>
          <w14:ligatures w14:val="none"/>
        </w:rPr>
        <w:t xml:space="preserve"> was still never quite truly "normal." I understand the increase in the number of diagnoses all too well.   I also understand the stigma and shame society presses onto all of us who are even slightly different.  This is the goal of the pseudoscience being backed by RFK Jr. right now. More stigma. More shame.  More othering. </w:t>
      </w:r>
    </w:p>
    <w:p w14:paraId="587069AC" w14:textId="77777777" w:rsidR="008B5807" w:rsidRPr="00A8076D" w:rsidRDefault="008B5807">
      <w:pPr>
        <w:rPr>
          <w:rFonts w:ascii="Calibri" w:eastAsia="Times New Roman" w:hAnsi="Calibri" w:cs="Calibri"/>
          <w:color w:val="000000"/>
          <w:kern w:val="0"/>
          <w:sz w:val="28"/>
          <w:szCs w:val="28"/>
          <w14:ligatures w14:val="none"/>
        </w:rPr>
      </w:pPr>
    </w:p>
    <w:p w14:paraId="7454F94F" w14:textId="06E4BFF2"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I am hoping that your goals will leave that behind.  For so long, research into Neurodivergence as a whole, as well as the broad disability </w:t>
      </w:r>
      <w:proofErr w:type="gramStart"/>
      <w:r w:rsidRPr="00A8076D">
        <w:rPr>
          <w:rFonts w:ascii="Calibri" w:eastAsia="Times New Roman" w:hAnsi="Calibri" w:cs="Calibri"/>
          <w:color w:val="000000"/>
          <w:kern w:val="0"/>
          <w:sz w:val="28"/>
          <w:szCs w:val="28"/>
          <w14:ligatures w14:val="none"/>
        </w:rPr>
        <w:t>community,  has</w:t>
      </w:r>
      <w:proofErr w:type="gramEnd"/>
      <w:r w:rsidRPr="00A8076D">
        <w:rPr>
          <w:rFonts w:ascii="Calibri" w:eastAsia="Times New Roman" w:hAnsi="Calibri" w:cs="Calibri"/>
          <w:color w:val="000000"/>
          <w:kern w:val="0"/>
          <w:sz w:val="28"/>
          <w:szCs w:val="28"/>
          <w14:ligatures w14:val="none"/>
        </w:rPr>
        <w:t xml:space="preserve"> focused on repairing us, like we are a Ming Vase that toppled off the buffet, just waiting for you all to glue us back together. But what if we're not actually broken? What if you're trying turn mosaics into Ming Vases?   Perhaps a better use of resources would be to research better ways of understanding and communicating across the barrier between Neurotypical and Neurodivergent? Or improving accessibility for everyone?    I'm not sure what the definitive answer is, or if there even is one, but I know that I don't feel broken anymore now that I understand what's happening with my brain. Having the conversations that led to my informal diagnosis were </w:t>
      </w:r>
      <w:proofErr w:type="gramStart"/>
      <w:r w:rsidRPr="00A8076D">
        <w:rPr>
          <w:rFonts w:ascii="Calibri" w:eastAsia="Times New Roman" w:hAnsi="Calibri" w:cs="Calibri"/>
          <w:color w:val="000000"/>
          <w:kern w:val="0"/>
          <w:sz w:val="28"/>
          <w:szCs w:val="28"/>
          <w14:ligatures w14:val="none"/>
        </w:rPr>
        <w:t>difficult,  but</w:t>
      </w:r>
      <w:proofErr w:type="gramEnd"/>
      <w:r w:rsidRPr="00A8076D">
        <w:rPr>
          <w:rFonts w:ascii="Calibri" w:eastAsia="Times New Roman" w:hAnsi="Calibri" w:cs="Calibri"/>
          <w:color w:val="000000"/>
          <w:kern w:val="0"/>
          <w:sz w:val="28"/>
          <w:szCs w:val="28"/>
          <w14:ligatures w14:val="none"/>
        </w:rPr>
        <w:t xml:space="preserve"> I ultimately feel unburdened by it. I don't want a "cure" or a "fix" just like I don't need a "cure" or "fix" for my disabilities.  I want acceptance for who I am. I want people to meet me at least part of the way so that I am not doing all the work and carrying the mental and emotional load of conversations when trying to mask.   I want accommodations and accessibility to be standard to improve </w:t>
      </w:r>
      <w:proofErr w:type="gramStart"/>
      <w:r w:rsidRPr="00A8076D">
        <w:rPr>
          <w:rFonts w:ascii="Calibri" w:eastAsia="Times New Roman" w:hAnsi="Calibri" w:cs="Calibri"/>
          <w:color w:val="000000"/>
          <w:kern w:val="0"/>
          <w:sz w:val="28"/>
          <w:szCs w:val="28"/>
          <w14:ligatures w14:val="none"/>
        </w:rPr>
        <w:t>all of</w:t>
      </w:r>
      <w:proofErr w:type="gramEnd"/>
      <w:r w:rsidRPr="00A8076D">
        <w:rPr>
          <w:rFonts w:ascii="Calibri" w:eastAsia="Times New Roman" w:hAnsi="Calibri" w:cs="Calibri"/>
          <w:color w:val="000000"/>
          <w:kern w:val="0"/>
          <w:sz w:val="28"/>
          <w:szCs w:val="28"/>
          <w14:ligatures w14:val="none"/>
        </w:rPr>
        <w:t xml:space="preserve"> our lives, not just mine.   To this end, I am concerned that yet another committee making decisions about the Autistic community has been formed without first creating space for Autistic representation. If this committee were looking at scientific goals to improve health outcomes for any marginalized community, for example Black women (if it doesn't</w:t>
      </w:r>
      <w:r w:rsidR="00A8076D" w:rsidRPr="00A8076D">
        <w:rPr>
          <w:rFonts w:ascii="Calibri" w:eastAsia="Times New Roman" w:hAnsi="Calibri" w:cs="Calibri"/>
          <w:color w:val="000000"/>
          <w:kern w:val="0"/>
          <w:sz w:val="28"/>
          <w:szCs w:val="28"/>
          <w14:ligatures w14:val="none"/>
        </w:rPr>
        <w:t xml:space="preserve"> </w:t>
      </w:r>
      <w:proofErr w:type="gramStart"/>
      <w:r w:rsidRPr="00A8076D">
        <w:rPr>
          <w:rFonts w:ascii="Calibri" w:eastAsia="Times New Roman" w:hAnsi="Calibri" w:cs="Calibri"/>
          <w:color w:val="000000"/>
          <w:kern w:val="0"/>
          <w:sz w:val="28"/>
          <w:szCs w:val="28"/>
          <w14:ligatures w14:val="none"/>
        </w:rPr>
        <w:t>exist,  it</w:t>
      </w:r>
      <w:proofErr w:type="gramEnd"/>
      <w:r w:rsidRPr="00A8076D">
        <w:rPr>
          <w:rFonts w:ascii="Calibri" w:eastAsia="Times New Roman" w:hAnsi="Calibri" w:cs="Calibri"/>
          <w:color w:val="000000"/>
          <w:kern w:val="0"/>
          <w:sz w:val="28"/>
          <w:szCs w:val="28"/>
          <w14:ligatures w14:val="none"/>
        </w:rPr>
        <w:t xml:space="preserve"> </w:t>
      </w:r>
      <w:proofErr w:type="gramStart"/>
      <w:r w:rsidRPr="00A8076D">
        <w:rPr>
          <w:rFonts w:ascii="Calibri" w:eastAsia="Times New Roman" w:hAnsi="Calibri" w:cs="Calibri"/>
          <w:color w:val="000000"/>
          <w:kern w:val="0"/>
          <w:sz w:val="28"/>
          <w:szCs w:val="28"/>
          <w14:ligatures w14:val="none"/>
        </w:rPr>
        <w:t>should,  FYI</w:t>
      </w:r>
      <w:proofErr w:type="gramEnd"/>
      <w:r w:rsidRPr="00A8076D">
        <w:rPr>
          <w:rFonts w:ascii="Calibri" w:eastAsia="Times New Roman" w:hAnsi="Calibri" w:cs="Calibri"/>
          <w:color w:val="000000"/>
          <w:kern w:val="0"/>
          <w:sz w:val="28"/>
          <w:szCs w:val="28"/>
          <w14:ligatures w14:val="none"/>
        </w:rPr>
        <w:t xml:space="preserve">), you would ensure there was representation. We deserve the same respect.  </w:t>
      </w:r>
    </w:p>
    <w:p w14:paraId="7B85DA3F" w14:textId="77777777" w:rsidR="008B5807" w:rsidRPr="00A8076D" w:rsidRDefault="008B5807">
      <w:pPr>
        <w:rPr>
          <w:rFonts w:ascii="Calibri" w:eastAsia="Times New Roman" w:hAnsi="Calibri" w:cs="Calibri"/>
          <w:color w:val="000000"/>
          <w:kern w:val="0"/>
          <w:sz w:val="28"/>
          <w:szCs w:val="28"/>
          <w14:ligatures w14:val="none"/>
        </w:rPr>
      </w:pPr>
    </w:p>
    <w:p w14:paraId="78260D62" w14:textId="77777777"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Thank you for your time and consideration. </w:t>
      </w:r>
    </w:p>
    <w:p w14:paraId="086B4CA3" w14:textId="7AED453B" w:rsidR="008B5807" w:rsidRPr="00A8076D" w:rsidRDefault="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003F141D" w14:textId="08A3A12F" w:rsidR="008B5807" w:rsidRPr="00A8076D" w:rsidRDefault="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lastRenderedPageBreak/>
        <w:t>Lori McIlwain</w:t>
      </w:r>
    </w:p>
    <w:p w14:paraId="26FB18A5" w14:textId="77777777" w:rsidR="008B5807" w:rsidRPr="00A8076D" w:rsidRDefault="008B5807">
      <w:pPr>
        <w:rPr>
          <w:rFonts w:ascii="Calibri" w:eastAsia="Times New Roman" w:hAnsi="Calibri" w:cs="Calibri"/>
          <w:color w:val="000000"/>
          <w:kern w:val="0"/>
          <w:sz w:val="28"/>
          <w:szCs w:val="28"/>
          <w14:ligatures w14:val="none"/>
        </w:rPr>
      </w:pPr>
    </w:p>
    <w:p w14:paraId="77BC29FC" w14:textId="77777777"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The National Autism Safety Council (NASC) is a new national nonprofit organization focused exclusively on preventing injury, trauma, and premature death among individuals with autism spectrum disorder (ASD) across the lifespan. We work at the intersection of public safety, healthcare, education, and community systems, translating research into practice and building standards and cross-sector infrastructure to support safety for individuals with autism, their siblings, and caregivers.  We are writing today simply to introduce ourselves and share current data.  Who We Are: NASC brings together close to 40 board members and advisors composed of multidisciplinary experts dedicated to building a safer world for the autism community. Our membership includes missing person and search-and-rescue experts, researchers, clinicians, criminal justice and law enforcement professionals, behavioral scientists, educators, dual stakeholders who are both professionals and autism family members, self-advocates, caregivers, sibling advocates, and family members.  We advance five core strategies: public awareness and education; cross-sector training for clinicians, educators, first responders, and others who serve the autism community; research-to-practice integration; development of national safety standards and tools; and broad collaboration across government, nonprofit, and private sectors.  Our Scope: NASC's mission encompasses the full range of safety and mental health concerns that disproportionately affect the autism community. Our current focus areas include:  -Elopement -Water Safety -Early-age suicidality  -Abuse, neglect, and victimization -Police and community interactions -Online Safety -Safety in the home and community -Sibling and caregiver safety -Trauma and isolation  We approach each of these areas with the same framework: identify the data or gaps, understand the mechanisms, develop evidence-based tools and guidance, and translate those into practice across the systems that touch autistic individuals and their families most directly.</w:t>
      </w:r>
    </w:p>
    <w:p w14:paraId="3211E88C" w14:textId="77777777" w:rsidR="008B5807" w:rsidRPr="00A8076D" w:rsidRDefault="008B5807">
      <w:pPr>
        <w:rPr>
          <w:rFonts w:ascii="Calibri" w:eastAsia="Times New Roman" w:hAnsi="Calibri" w:cs="Calibri"/>
          <w:color w:val="000000"/>
          <w:kern w:val="0"/>
          <w:sz w:val="28"/>
          <w:szCs w:val="28"/>
          <w14:ligatures w14:val="none"/>
        </w:rPr>
      </w:pPr>
    </w:p>
    <w:p w14:paraId="5DE6D08A" w14:textId="77777777"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 xml:space="preserve">National Autism Safety Council (NASC) Elopement Fatality Update: </w:t>
      </w:r>
      <w:proofErr w:type="gramStart"/>
      <w:r w:rsidRPr="00A8076D">
        <w:rPr>
          <w:rFonts w:ascii="Calibri" w:eastAsia="Times New Roman" w:hAnsi="Calibri" w:cs="Calibri"/>
          <w:color w:val="000000"/>
          <w:kern w:val="0"/>
          <w:sz w:val="28"/>
          <w:szCs w:val="28"/>
          <w14:ligatures w14:val="none"/>
        </w:rPr>
        <w:t>2025  The</w:t>
      </w:r>
      <w:proofErr w:type="gramEnd"/>
      <w:r w:rsidRPr="00A8076D">
        <w:rPr>
          <w:rFonts w:ascii="Calibri" w:eastAsia="Times New Roman" w:hAnsi="Calibri" w:cs="Calibri"/>
          <w:color w:val="000000"/>
          <w:kern w:val="0"/>
          <w:sz w:val="28"/>
          <w:szCs w:val="28"/>
          <w14:ligatures w14:val="none"/>
        </w:rPr>
        <w:t xml:space="preserve"> leadership and other members of NASC have conducted ongoing national surveillance of autism-related elopement fatalities over 20 years, and we’re grateful for your help in the past. What we can report now is that autism-related elopement fatalities now average eight per month in the U.S.  The Numbers In 2024, confirmed autism-related elopement fatalities averaged seven deaths per month in the United States. In 2025, that figure rose to eight per month, with a </w:t>
      </w:r>
      <w:r w:rsidRPr="00A8076D">
        <w:rPr>
          <w:rFonts w:ascii="Calibri" w:eastAsia="Times New Roman" w:hAnsi="Calibri" w:cs="Calibri"/>
          <w:color w:val="000000"/>
          <w:kern w:val="0"/>
          <w:sz w:val="28"/>
          <w:szCs w:val="28"/>
          <w14:ligatures w14:val="none"/>
        </w:rPr>
        <w:lastRenderedPageBreak/>
        <w:t xml:space="preserve">minimum of 97 confirmed fatalities for the calendar year, a figure our team regards as a meaningful undercount of true incidence. Both annual totals are expected to increase as delayed state data, legal records, and family disclosures become available in subsequent months and years. In 2025, drowning accounted for 87% of all confirmed fatalities (84 of 97 cases). Vehicular incidents were the second most common cause followed by two cases of hyperthermia and two animal attacks. Among drowning deaths, ponds were the most common water source, involved in nearly half of drownings, followed by pools.  Children aged 5 to 9 years represented the largest share of fatalities followed by children under 5. Several additional contextual patterns emerged across cases. Approximately 22 incidents occurred in apartment complexes with accessible bodies of water. Multiple fatalities were associated with vacation or temporary lodging settings and family gatherings, where supervision may be disrupted and routines changed. Several incidents followed concurrent sleep situations in which a caregiver, including babysitters and relatives, fell asleep alongside a child who subsequently eloped. School settings accounted for five fatalities, which is higher than we’ve seen in previous years.  Cases for 2026 are slightly outpacing 2025’s numbers.  The Florida Disparity and What It Tells Us About Surveillance:  One of the most significant findings in our 2025 data is the geographic concentration of confirmed fatalities. Florida reported 37 of the 97 cases, more than a third of all cases, and more than four times the count of the next highest state. Florida's geography and climate contribute to real differences in risk exposure. The state has an unusually high density of water features, including ponds, canals, pools, and lakes near residential properties and apartment complexes statewide. Too, its year-round warm climate means outdoor activity and water access are not seasonally restricted as they are in most of the country. Ponds present a particular challenge: unlike pools, they are commonly unfenced, lack standardized safety measures.  That said, Florida is the only state we’ve identified that provides near-real-time child fatality reporting and explicitly captures autism diagnosis as a variable within its child death review system (Florida Department of Children and Families). This infrastructure allows elopement-related deaths involving autistic individuals to be identified and verified in ways that are simply not possible in most other states.  State reporting has implications well beyond autism. Child fatality data systems that do not capture diagnosis, disability status, and circumstances of death are structurally blind to population-specific risk patterns. NASC is in the process of forming a roundtable to examine state mortality reporting practices and child fatality review infrastructure as they affect autistic individuals. We believe the </w:t>
      </w:r>
      <w:r w:rsidRPr="00A8076D">
        <w:rPr>
          <w:rFonts w:ascii="Calibri" w:eastAsia="Times New Roman" w:hAnsi="Calibri" w:cs="Calibri"/>
          <w:color w:val="000000"/>
          <w:kern w:val="0"/>
          <w:sz w:val="28"/>
          <w:szCs w:val="28"/>
          <w14:ligatures w14:val="none"/>
        </w:rPr>
        <w:lastRenderedPageBreak/>
        <w:t xml:space="preserve">findings will be relevant to researchers, clinicians, and policymakers across disability categories, and we welcome I-ACC's awareness of this work as it develops.  What Would Help: Our 2025 review identified several clear clinical and systems-level implications. Clinicians should conduct universal drowning risk assessment for all individuals with ASD, regardless of documented elopement history or any prior attraction to water. Case reviews consistently show that wandering-related drownings occur in children with no prior elopement history and in those who previously showed little or no interest in water. Absence of past behavior must not be interpreted as protective.  Based on outcome data, risk stratification should distinguish between those at extremely high drowning risk, or high drowning risk, if missing:   - Extremely High Risk: any child with autism aged 10 and under, or any child with autism who is nonspeaking or unreliably speaking. - High Risk: any individual with autism aged 14 and under, any nonspeaking or unreliably speaking individual at any age, and anyone with profound support needs regardless of age.  - Additional risk factors include proximity to accessible water, any history of wandering even if previously limited to indoor settings, and certain co-occurring conditions.  When a missing person with autism is reported, 911 dispatchers and first responders should activate an immediate water-first search protocol. Time to water is often short, and most fatalities occurred within a half mile of the individual's last known location.  Robust, nationally standardized, and diagnosis-inclusive mortality surveillance remains the foundational requirement underlying </w:t>
      </w:r>
      <w:proofErr w:type="gramStart"/>
      <w:r w:rsidRPr="00A8076D">
        <w:rPr>
          <w:rFonts w:ascii="Calibri" w:eastAsia="Times New Roman" w:hAnsi="Calibri" w:cs="Calibri"/>
          <w:color w:val="000000"/>
          <w:kern w:val="0"/>
          <w:sz w:val="28"/>
          <w:szCs w:val="28"/>
          <w14:ligatures w14:val="none"/>
        </w:rPr>
        <w:t>all of</w:t>
      </w:r>
      <w:proofErr w:type="gramEnd"/>
      <w:r w:rsidRPr="00A8076D">
        <w:rPr>
          <w:rFonts w:ascii="Calibri" w:eastAsia="Times New Roman" w:hAnsi="Calibri" w:cs="Calibri"/>
          <w:color w:val="000000"/>
          <w:kern w:val="0"/>
          <w:sz w:val="28"/>
          <w:szCs w:val="28"/>
          <w14:ligatures w14:val="none"/>
        </w:rPr>
        <w:t xml:space="preserve"> the above. Without it, we are counting a fraction of the actual toll, and we are unable to evaluate whether prevention efforts are working. </w:t>
      </w:r>
    </w:p>
    <w:p w14:paraId="45CE339E" w14:textId="77777777" w:rsidR="008B5807" w:rsidRPr="00A8076D" w:rsidRDefault="008B5807">
      <w:pPr>
        <w:rPr>
          <w:rFonts w:ascii="Calibri" w:eastAsia="Times New Roman" w:hAnsi="Calibri" w:cs="Calibri"/>
          <w:color w:val="000000"/>
          <w:kern w:val="0"/>
          <w:sz w:val="28"/>
          <w:szCs w:val="28"/>
          <w14:ligatures w14:val="none"/>
        </w:rPr>
      </w:pPr>
    </w:p>
    <w:p w14:paraId="279B316F" w14:textId="77777777" w:rsidR="008B5807" w:rsidRPr="00A8076D" w:rsidRDefault="008B5807" w:rsidP="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t>An Invitation from National Autism Safety Council (</w:t>
      </w:r>
      <w:proofErr w:type="gramStart"/>
      <w:r w:rsidRPr="00A8076D">
        <w:rPr>
          <w:rFonts w:ascii="Calibri" w:eastAsia="Times New Roman" w:hAnsi="Calibri" w:cs="Calibri"/>
          <w:color w:val="000000"/>
          <w:kern w:val="0"/>
          <w:sz w:val="28"/>
          <w:szCs w:val="28"/>
          <w14:ligatures w14:val="none"/>
        </w:rPr>
        <w:t>NASC)  NASC</w:t>
      </w:r>
      <w:proofErr w:type="gramEnd"/>
      <w:r w:rsidRPr="00A8076D">
        <w:rPr>
          <w:rFonts w:ascii="Calibri" w:eastAsia="Times New Roman" w:hAnsi="Calibri" w:cs="Calibri"/>
          <w:color w:val="000000"/>
          <w:kern w:val="0"/>
          <w:sz w:val="28"/>
          <w:szCs w:val="28"/>
          <w14:ligatures w14:val="none"/>
        </w:rPr>
        <w:t xml:space="preserve"> is a highly collaborative organization. If any of our surveillance work, tools, training programs, or our professional network is useful as the I-ACC develops its agenda, we welcome that conversation.  Thank you for the time and attention you have given to this introduction. We look forward to watching the I-ACC's work develop and to being a resource wherever we can.  National Autism Safety </w:t>
      </w:r>
      <w:proofErr w:type="gramStart"/>
      <w:r w:rsidRPr="00A8076D">
        <w:rPr>
          <w:rFonts w:ascii="Calibri" w:eastAsia="Times New Roman" w:hAnsi="Calibri" w:cs="Calibri"/>
          <w:color w:val="000000"/>
          <w:kern w:val="0"/>
          <w:sz w:val="28"/>
          <w:szCs w:val="28"/>
          <w14:ligatures w14:val="none"/>
        </w:rPr>
        <w:t>Council  autismsafetycouncil.org</w:t>
      </w:r>
      <w:proofErr w:type="gramEnd"/>
      <w:r w:rsidRPr="00A8076D">
        <w:rPr>
          <w:rFonts w:ascii="Calibri" w:eastAsia="Times New Roman" w:hAnsi="Calibri" w:cs="Calibri"/>
          <w:color w:val="000000"/>
          <w:kern w:val="0"/>
          <w:sz w:val="28"/>
          <w:szCs w:val="28"/>
          <w14:ligatures w14:val="none"/>
        </w:rPr>
        <w:t xml:space="preserve"> | searchwaterfirst.org </w:t>
      </w:r>
      <w:proofErr w:type="gramStart"/>
      <w:r w:rsidRPr="00A8076D">
        <w:rPr>
          <w:rFonts w:ascii="Calibri" w:eastAsia="Times New Roman" w:hAnsi="Calibri" w:cs="Calibri"/>
          <w:color w:val="000000"/>
          <w:kern w:val="0"/>
          <w:sz w:val="28"/>
          <w:szCs w:val="28"/>
          <w14:ligatures w14:val="none"/>
        </w:rPr>
        <w:t>888.471.NASC</w:t>
      </w:r>
      <w:proofErr w:type="gramEnd"/>
      <w:r w:rsidRPr="00A8076D">
        <w:rPr>
          <w:rFonts w:ascii="Calibri" w:eastAsia="Times New Roman" w:hAnsi="Calibri" w:cs="Calibri"/>
          <w:color w:val="000000"/>
          <w:kern w:val="0"/>
          <w:sz w:val="28"/>
          <w:szCs w:val="28"/>
          <w14:ligatures w14:val="none"/>
        </w:rPr>
        <w:t xml:space="preserve"> (6272) info@autismsafetycouncil.org </w:t>
      </w:r>
    </w:p>
    <w:p w14:paraId="1EEED2E3" w14:textId="7ADB3005" w:rsidR="008B5807" w:rsidRPr="00A8076D" w:rsidRDefault="008B5807">
      <w:pPr>
        <w:rPr>
          <w:rFonts w:ascii="Calibri" w:eastAsia="Times New Roman" w:hAnsi="Calibri" w:cs="Calibri"/>
          <w:color w:val="000000"/>
          <w:kern w:val="0"/>
          <w:sz w:val="28"/>
          <w:szCs w:val="28"/>
          <w14:ligatures w14:val="none"/>
        </w:rPr>
      </w:pPr>
      <w:r w:rsidRPr="00A8076D">
        <w:rPr>
          <w:rFonts w:ascii="Calibri" w:eastAsia="Times New Roman" w:hAnsi="Calibri" w:cs="Calibri"/>
          <w:color w:val="000000"/>
          <w:kern w:val="0"/>
          <w:sz w:val="28"/>
          <w:szCs w:val="28"/>
          <w14:ligatures w14:val="none"/>
        </w:rPr>
        <w:br w:type="page"/>
      </w:r>
    </w:p>
    <w:p w14:paraId="3FEF0F3D" w14:textId="7B08E2B9"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lastRenderedPageBreak/>
        <w:t>Brian O’Conner</w:t>
      </w:r>
    </w:p>
    <w:p w14:paraId="175300E0" w14:textId="77777777" w:rsidR="008B5807" w:rsidRPr="008B5807" w:rsidRDefault="008B5807">
      <w:pPr>
        <w:rPr>
          <w:rFonts w:ascii="Calibri" w:eastAsia="Times New Roman" w:hAnsi="Calibri" w:cs="Calibri"/>
          <w:color w:val="000000"/>
          <w:kern w:val="0"/>
          <w:sz w:val="28"/>
          <w:szCs w:val="28"/>
          <w14:ligatures w14:val="none"/>
        </w:rPr>
      </w:pPr>
    </w:p>
    <w:p w14:paraId="5B197776" w14:textId="77777777" w:rsidR="008B5807" w:rsidRPr="008B5807" w:rsidRDefault="008B5807" w:rsidP="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t xml:space="preserve">I have a question: The Interagency Autism Coordinating Committee meeting originally scheduled for March 19 has been postponed. Does anybody at the Independent Autism Coordinating Committee have any theories as to why it's been postponed? </w:t>
      </w:r>
    </w:p>
    <w:p w14:paraId="53B7100F" w14:textId="51286FBA"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br w:type="page"/>
      </w:r>
    </w:p>
    <w:p w14:paraId="126DEEBD" w14:textId="0BBC5935"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lastRenderedPageBreak/>
        <w:t>Kristen Essex</w:t>
      </w:r>
    </w:p>
    <w:p w14:paraId="41A12ADF" w14:textId="77777777" w:rsidR="008B5807" w:rsidRPr="008B5807" w:rsidRDefault="008B5807">
      <w:pPr>
        <w:rPr>
          <w:rFonts w:ascii="Calibri" w:eastAsia="Times New Roman" w:hAnsi="Calibri" w:cs="Calibri"/>
          <w:color w:val="000000"/>
          <w:kern w:val="0"/>
          <w:sz w:val="28"/>
          <w:szCs w:val="28"/>
          <w14:ligatures w14:val="none"/>
        </w:rPr>
      </w:pPr>
    </w:p>
    <w:p w14:paraId="585338F1" w14:textId="77777777" w:rsidR="008B5807" w:rsidRPr="008B5807" w:rsidRDefault="008B5807" w:rsidP="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t xml:space="preserve">Thank you to everyone here for coming together to launch the independent autism coordinating committee. I’m honored to be here and encouraged by the shared commitment to advancing autism research in ways that truly support the community.  My name is Kristen Essex, and I am the executive director of the Organization for Autism Research, otherwise known as OAR. OAR is a national nonprofit that was founded in 2001 by parents and grandparents of autistic individuals with a clear mission: to apply science to the everyday challenges faced by autistic people, their families, educators, and service providers. A large part of what we do is fund applied autism research. When we evaluate research proposals, we often ask one simple question: Does this project have the potential to immediately improve the quality of life of those living with autism today? That focus of translating research into real-world impact has guided our work for more than two decades.  We have proudly funded more than 160 pilot studies, some of which have led to widely adopted, evidence-based programs such as the PEERS social skills program, and Unstuck and On Target executive functioning curriculum. By strategically investing in early-stage research that addresses community-identified need, OAR helps promising ideas take root and go on to scale, expand, and influence the broader field.  The projects we fund focus on challenges that affect everyday life, such as physical and mental health, education and employment, social communication, behavior, and parent-teacher training. We also refine our research priorities each year to reflect emerging needs, including recent emphasis on community-based research, older adults, intersectionality, diversity and inclusion. Our seed funding helps launch innovative research and research careers, creating a pipeline where early evidence often leads to larger grant funding. By supporting early-career investigators, we drive innovation and stimulate growth within the autism research community.  We’re seeing increasing demand for applied research. Our research competition, which closed just this Monday, saw an 80 percent increase in applications compared to 2024, highlighting the growing need for applied, community-focused research.  At a time of shifting priorities, OAR remains steadfast in its commitment to applied research. We believe our mission is more important than ever to ensure there is continued attention to research that improves lives today.  Beyond funding research, OAR also supports autistic job seekers, provides scholarships to postsecondary education (including life skills programs and 4-year colleges), and delivers quality, evidence-based resources used in homes, schools and </w:t>
      </w:r>
      <w:r w:rsidRPr="008B5807">
        <w:rPr>
          <w:rFonts w:ascii="Calibri" w:eastAsia="Times New Roman" w:hAnsi="Calibri" w:cs="Calibri"/>
          <w:color w:val="000000"/>
          <w:kern w:val="0"/>
          <w:sz w:val="28"/>
          <w:szCs w:val="28"/>
          <w14:ligatures w14:val="none"/>
        </w:rPr>
        <w:lastRenderedPageBreak/>
        <w:t xml:space="preserve">communities. But progress in these areas is ultimately grounded in a strong, well-coordinated research ecosystem—one that is now facing critical gaps.  The former federal IACC gathered comprehensive data across public and private research funders while bringing together experienced researchers and advocates. That balance of perspectives was key to developing strategic plans that reflected the full ecosystem of autism research. Yet today, some of those perspectives, particularly from advocacy organizations and independent funders, are less represented than they should be.  We are here today because we believe the work of this committee matters. The goal of offering a strategic plan that counterbalances that which the federal IACC will offer is critical to shaping the future direction of autism research.  This </w:t>
      </w:r>
      <w:proofErr w:type="gramStart"/>
      <w:r w:rsidRPr="008B5807">
        <w:rPr>
          <w:rFonts w:ascii="Calibri" w:eastAsia="Times New Roman" w:hAnsi="Calibri" w:cs="Calibri"/>
          <w:color w:val="000000"/>
          <w:kern w:val="0"/>
          <w:sz w:val="28"/>
          <w:szCs w:val="28"/>
          <w14:ligatures w14:val="none"/>
        </w:rPr>
        <w:t>newly-formed</w:t>
      </w:r>
      <w:proofErr w:type="gramEnd"/>
      <w:r w:rsidRPr="008B5807">
        <w:rPr>
          <w:rFonts w:ascii="Calibri" w:eastAsia="Times New Roman" w:hAnsi="Calibri" w:cs="Calibri"/>
          <w:color w:val="000000"/>
          <w:kern w:val="0"/>
          <w:sz w:val="28"/>
          <w:szCs w:val="28"/>
          <w14:ligatures w14:val="none"/>
        </w:rPr>
        <w:t xml:space="preserve"> committee brings deep expertise across many areas of research. This comprehensive strategy reflects the broad landscape of autism research, including work that directly improves the daily lives of autistic individuals and their families.  As this committee continues to grow, we believe its work and impact will be strongest when informed by organizations operating at the intersection of research and advocacy. As the only organization that focuses solely on applied research, OAR would welcome the opportunity to contribute our unique perspective to help ensure that research priorities remain connected to practical outcomes for autistic individuals and their families, while mobilizing OAR’s national network to amplify I-ACC’s work and strengthen its connection to the community it serves.  Autism research has made significant advancements over the past several decades, but the true measure of that progress is seen in its ability to help people live fuller, more supported, and more independent lives.   Thank you again to everyone here for your commitment to this work. We look forward to working with all of you to advance autism research and improving quality of life for autistic people and their families.  Thank you.  </w:t>
      </w:r>
    </w:p>
    <w:p w14:paraId="6DD36C71" w14:textId="1E6C73BF"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br w:type="page"/>
      </w:r>
    </w:p>
    <w:p w14:paraId="75F45D6F" w14:textId="18B188A2"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lastRenderedPageBreak/>
        <w:t>Matthew Belmonte</w:t>
      </w:r>
    </w:p>
    <w:p w14:paraId="44D59C03" w14:textId="77777777" w:rsidR="008B5807" w:rsidRPr="008B5807" w:rsidRDefault="008B5807">
      <w:pPr>
        <w:rPr>
          <w:rFonts w:ascii="Calibri" w:eastAsia="Times New Roman" w:hAnsi="Calibri" w:cs="Calibri"/>
          <w:color w:val="000000"/>
          <w:kern w:val="0"/>
          <w:sz w:val="28"/>
          <w:szCs w:val="28"/>
          <w14:ligatures w14:val="none"/>
        </w:rPr>
      </w:pPr>
    </w:p>
    <w:p w14:paraId="0B034D1A" w14:textId="77777777" w:rsidR="008B5807" w:rsidRPr="008B5807" w:rsidRDefault="008B5807" w:rsidP="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t xml:space="preserve">I speak as an autism neuroscientist and research advisor with the Com DEALL Trust in Bangalore, but also and primarily as brother and uncle to two adults with profound autism who reside in Fairfax County just across the river from this meeting.  We are living through an interlude of profound public uncertainty about science and scientists, and mistrust in authority and institutions in general.  The very existence of this shadow Autism Coordinating Committee attests to this dysfunctional </w:t>
      </w:r>
      <w:proofErr w:type="gramStart"/>
      <w:r w:rsidRPr="008B5807">
        <w:rPr>
          <w:rFonts w:ascii="Calibri" w:eastAsia="Times New Roman" w:hAnsi="Calibri" w:cs="Calibri"/>
          <w:color w:val="000000"/>
          <w:kern w:val="0"/>
          <w:sz w:val="28"/>
          <w:szCs w:val="28"/>
          <w14:ligatures w14:val="none"/>
        </w:rPr>
        <w:t>state of affairs</w:t>
      </w:r>
      <w:proofErr w:type="gramEnd"/>
      <w:r w:rsidRPr="008B5807">
        <w:rPr>
          <w:rFonts w:ascii="Calibri" w:eastAsia="Times New Roman" w:hAnsi="Calibri" w:cs="Calibri"/>
          <w:color w:val="000000"/>
          <w:kern w:val="0"/>
          <w:sz w:val="28"/>
          <w:szCs w:val="28"/>
          <w14:ligatures w14:val="none"/>
        </w:rPr>
        <w:t xml:space="preserve">!  In autism perhaps as in no other area of policy, this mistrust is deeply rooted.  I grew up in the aftermath of psychiatrists versed in Bettelheim who had laid blame on my mother for my brother John’s autism, and with parents who tied themselves in knots to comply with special diets and other research protocols that often had more to do with advancing scientists’ careers than with advancing quality of life for families affected by autism.  After Bettelheim it was difficult to witness, in so many of my fellow neuroscientists, a similar ideological faith in autism as a disorder fundamentally and exclusively of social cognition, which sidelined the experiences of families, teachers, and autistic people themselves attesting to autism’s many aspects beyond theory-of-mind.  As a member of the Scientific Review Council at Cure Autism Now, I saw what was possible when families’ experience-informed advocacy brought rigorous science to bear on ideas and hypotheses that previously had been considered ‘fringe’.  Sensory, motor, gastrointestinal, sleep, and immune aspects of autism all are now mainstream.  Key to this paradigm-shift was listening to reports from families, considering how these observations might be consistent with theory, and defining research questions and hypotheses to fill the gaps.  Sometimes families’ observations lead to facile conclusions.  People can be convinced by individual anecdotes more than comprehensive statistics.  Association can be mistaken for causation.  </w:t>
      </w:r>
      <w:proofErr w:type="gramStart"/>
      <w:r w:rsidRPr="008B5807">
        <w:rPr>
          <w:rFonts w:ascii="Calibri" w:eastAsia="Times New Roman" w:hAnsi="Calibri" w:cs="Calibri"/>
          <w:color w:val="000000"/>
          <w:kern w:val="0"/>
          <w:sz w:val="28"/>
          <w:szCs w:val="28"/>
          <w14:ligatures w14:val="none"/>
        </w:rPr>
        <w:t>So</w:t>
      </w:r>
      <w:proofErr w:type="gramEnd"/>
      <w:r w:rsidRPr="008B5807">
        <w:rPr>
          <w:rFonts w:ascii="Calibri" w:eastAsia="Times New Roman" w:hAnsi="Calibri" w:cs="Calibri"/>
          <w:color w:val="000000"/>
          <w:kern w:val="0"/>
          <w:sz w:val="28"/>
          <w:szCs w:val="28"/>
          <w14:ligatures w14:val="none"/>
        </w:rPr>
        <w:t xml:space="preserve"> it’s important to distinguish the observations from the false interpretation:  Here’s an example.  None of us here believe that autism is caused by vaccines, or paracetamol.  But if we credit parents' reports that in some autistic children-- </w:t>
      </w:r>
      <w:proofErr w:type="spellStart"/>
      <w:r w:rsidRPr="008B5807">
        <w:rPr>
          <w:rFonts w:ascii="Calibri" w:eastAsia="Times New Roman" w:hAnsi="Calibri" w:cs="Calibri"/>
          <w:color w:val="000000"/>
          <w:kern w:val="0"/>
          <w:sz w:val="28"/>
          <w:szCs w:val="28"/>
          <w14:ligatures w14:val="none"/>
        </w:rPr>
        <w:t>children</w:t>
      </w:r>
      <w:proofErr w:type="spellEnd"/>
      <w:r w:rsidRPr="008B5807">
        <w:rPr>
          <w:rFonts w:ascii="Calibri" w:eastAsia="Times New Roman" w:hAnsi="Calibri" w:cs="Calibri"/>
          <w:color w:val="000000"/>
          <w:kern w:val="0"/>
          <w:sz w:val="28"/>
          <w:szCs w:val="28"/>
          <w14:ligatures w14:val="none"/>
        </w:rPr>
        <w:t xml:space="preserve"> who were going to be autistic whether vaccinated or not-- autism's first visible symptoms seemed to them to manifest in response to vaccination, what testable hypotheses might we develop about how autism interacts with immune challenge?  Here’s another example.  None of us here believe that all or most profoundly autistic people who speak few or no words can express complex language through keyboards.  But if we credit parents' reports that some autistic children seem to understand language in disproportion to their </w:t>
      </w:r>
      <w:r w:rsidRPr="008B5807">
        <w:rPr>
          <w:rFonts w:ascii="Calibri" w:eastAsia="Times New Roman" w:hAnsi="Calibri" w:cs="Calibri"/>
          <w:color w:val="000000"/>
          <w:kern w:val="0"/>
          <w:sz w:val="28"/>
          <w:szCs w:val="28"/>
          <w14:ligatures w14:val="none"/>
        </w:rPr>
        <w:lastRenderedPageBreak/>
        <w:t>ability to produce it- which are consistent with findings from my group and from Helen Tager-</w:t>
      </w:r>
      <w:proofErr w:type="spellStart"/>
      <w:r w:rsidRPr="008B5807">
        <w:rPr>
          <w:rFonts w:ascii="Calibri" w:eastAsia="Times New Roman" w:hAnsi="Calibri" w:cs="Calibri"/>
          <w:color w:val="000000"/>
          <w:kern w:val="0"/>
          <w:sz w:val="28"/>
          <w:szCs w:val="28"/>
          <w14:ligatures w14:val="none"/>
        </w:rPr>
        <w:t>Flusberg’s</w:t>
      </w:r>
      <w:proofErr w:type="spellEnd"/>
      <w:r w:rsidRPr="008B5807">
        <w:rPr>
          <w:rFonts w:ascii="Calibri" w:eastAsia="Times New Roman" w:hAnsi="Calibri" w:cs="Calibri"/>
          <w:color w:val="000000"/>
          <w:kern w:val="0"/>
          <w:sz w:val="28"/>
          <w:szCs w:val="28"/>
          <w14:ligatures w14:val="none"/>
        </w:rPr>
        <w:t xml:space="preserve"> group- then what testable hypotheses might we develop about how autistic executive and motor function interact with language production, and whether different communication therapies might be targeted according to such receptive-expressive disparity?  These are but two examples.  They might not pan out.  My point, though, is that we must be respectful of such observations from stakeholders - especially from those many who, bearing the weight of a new diagnosis, are confused and seeking information.  These people are looking for an authority who will listen to them.  And if we scientists write them off, if we don’t listen, if we assail not just the unfounded concern but the person who voices that concern, if we seem to be gunning down not just their beliefs but their champions, then we will be driving them even further into the arms of those champions, the medical quacks and political demagogues who do listen.  I implore the Independent Autism Coordinating Committee, therefore, to approach its relationship with the Inter-Agency Autism Coordinating Committee not purely as an adversary, but also as a complement.  Bad science must be called out.  But points of convergence also must be </w:t>
      </w:r>
      <w:proofErr w:type="spellStart"/>
      <w:r w:rsidRPr="008B5807">
        <w:rPr>
          <w:rFonts w:ascii="Calibri" w:eastAsia="Times New Roman" w:hAnsi="Calibri" w:cs="Calibri"/>
          <w:color w:val="000000"/>
          <w:kern w:val="0"/>
          <w:sz w:val="28"/>
          <w:szCs w:val="28"/>
          <w14:ligatures w14:val="none"/>
        </w:rPr>
        <w:t>recognised</w:t>
      </w:r>
      <w:proofErr w:type="spellEnd"/>
      <w:r w:rsidRPr="008B5807">
        <w:rPr>
          <w:rFonts w:ascii="Calibri" w:eastAsia="Times New Roman" w:hAnsi="Calibri" w:cs="Calibri"/>
          <w:color w:val="000000"/>
          <w:kern w:val="0"/>
          <w:sz w:val="28"/>
          <w:szCs w:val="28"/>
          <w14:ligatures w14:val="none"/>
        </w:rPr>
        <w:t xml:space="preserve">.  Some may be too wrapped up in their preconceptions to admit any challenge.  Others may be willing to meet us, if only we will meet them halfway by acknowledging their concerns, even when we deem their imperatives useless, wasteful, diversionary, or downright dangerous.  This empathy is hard work, especially when we are all so angry at the damage that has been done to science policy.  It’s easy to be angry.  I know, I’m angry too.  This is why I’m asking you all to hold in mind what we have in common with these people with whom we so profoundly disagree:  Let’s remember that every loving parent wants the best for their child.  We all share this value, though we may differ profoundly on its implications.  If we can begin a dialogue from this shared </w:t>
      </w:r>
      <w:proofErr w:type="gramStart"/>
      <w:r w:rsidRPr="008B5807">
        <w:rPr>
          <w:rFonts w:ascii="Calibri" w:eastAsia="Times New Roman" w:hAnsi="Calibri" w:cs="Calibri"/>
          <w:color w:val="000000"/>
          <w:kern w:val="0"/>
          <w:sz w:val="28"/>
          <w:szCs w:val="28"/>
          <w14:ligatures w14:val="none"/>
        </w:rPr>
        <w:t>purpose, and</w:t>
      </w:r>
      <w:proofErr w:type="gramEnd"/>
      <w:r w:rsidRPr="008B5807">
        <w:rPr>
          <w:rFonts w:ascii="Calibri" w:eastAsia="Times New Roman" w:hAnsi="Calibri" w:cs="Calibri"/>
          <w:color w:val="000000"/>
          <w:kern w:val="0"/>
          <w:sz w:val="28"/>
          <w:szCs w:val="28"/>
          <w14:ligatures w14:val="none"/>
        </w:rPr>
        <w:t xml:space="preserve"> involve stakeholders not just as passive consumers but as active partners in formulating research questions, and agreeing and pre-registering the methods that will answer these questions, then stakeholders will own and trust the results.  And they will begin to trust us again, too.  Thank you for listening.</w:t>
      </w:r>
    </w:p>
    <w:p w14:paraId="62A80B1F" w14:textId="3AB174AB" w:rsidR="008B5807" w:rsidRPr="008B5807" w:rsidRDefault="008B5807">
      <w:pPr>
        <w:rPr>
          <w:rFonts w:ascii="Calibri" w:eastAsia="Times New Roman" w:hAnsi="Calibri" w:cs="Calibri"/>
          <w:color w:val="000000"/>
          <w:kern w:val="0"/>
          <w:sz w:val="28"/>
          <w:szCs w:val="28"/>
          <w14:ligatures w14:val="none"/>
        </w:rPr>
      </w:pPr>
      <w:r w:rsidRPr="008B5807">
        <w:rPr>
          <w:rFonts w:ascii="Calibri" w:eastAsia="Times New Roman" w:hAnsi="Calibri" w:cs="Calibri"/>
          <w:color w:val="000000"/>
          <w:kern w:val="0"/>
          <w:sz w:val="28"/>
          <w:szCs w:val="28"/>
          <w14:ligatures w14:val="none"/>
        </w:rPr>
        <w:br w:type="page"/>
      </w:r>
    </w:p>
    <w:p w14:paraId="23384393" w14:textId="46A27D27" w:rsidR="00A177CC" w:rsidRDefault="00A177CC">
      <w:pPr>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lastRenderedPageBreak/>
        <w:t>Lisa Croen</w:t>
      </w:r>
    </w:p>
    <w:p w14:paraId="5CEC590B" w14:textId="13630587" w:rsidR="00A177CC" w:rsidRPr="00A177CC" w:rsidRDefault="00A177CC" w:rsidP="00A177CC">
      <w:pPr>
        <w:rPr>
          <w:rFonts w:ascii="Calibri" w:eastAsia="Times New Roman" w:hAnsi="Calibri" w:cs="Calibri"/>
          <w:color w:val="000000" w:themeColor="text1"/>
          <w:kern w:val="0"/>
          <w:sz w:val="28"/>
          <w:szCs w:val="28"/>
          <w14:ligatures w14:val="none"/>
        </w:rPr>
      </w:pPr>
    </w:p>
    <w:p w14:paraId="7220ECA9" w14:textId="77777777" w:rsidR="00A177CC" w:rsidRPr="00A177CC" w:rsidRDefault="00A177CC" w:rsidP="00A177CC">
      <w:pPr>
        <w:rPr>
          <w:rFonts w:ascii="Calibri" w:eastAsia="Times New Roman" w:hAnsi="Calibri" w:cs="Calibri"/>
          <w:color w:val="000000" w:themeColor="text1"/>
          <w:kern w:val="0"/>
          <w:sz w:val="28"/>
          <w:szCs w:val="28"/>
          <w14:ligatures w14:val="none"/>
        </w:rPr>
      </w:pPr>
      <w:r w:rsidRPr="00A177CC">
        <w:rPr>
          <w:rFonts w:ascii="Calibri" w:eastAsia="Times New Roman" w:hAnsi="Calibri" w:cs="Calibri"/>
          <w:color w:val="000000" w:themeColor="text1"/>
          <w:kern w:val="0"/>
          <w:sz w:val="28"/>
          <w:szCs w:val="28"/>
          <w14:ligatures w14:val="none"/>
        </w:rPr>
        <w:t>I would like the I-ACC to increase representation amongst its membership of traditionally underrepresented persons in terms of race, ethnicity, and ability (verbal, intellectual). I would also like the committee to include more autism researchers with expertise in environmental science and epidemiology.</w:t>
      </w:r>
    </w:p>
    <w:p w14:paraId="36D4EB58" w14:textId="40852150" w:rsidR="00A177CC" w:rsidRPr="00A177CC" w:rsidRDefault="00A177CC">
      <w:pPr>
        <w:rPr>
          <w:rFonts w:ascii="Calibri" w:eastAsia="Times New Roman" w:hAnsi="Calibri" w:cs="Calibri"/>
          <w:color w:val="000000" w:themeColor="text1"/>
          <w:kern w:val="0"/>
          <w:sz w:val="28"/>
          <w:szCs w:val="28"/>
          <w14:ligatures w14:val="none"/>
        </w:rPr>
      </w:pPr>
      <w:r w:rsidRPr="00A177CC">
        <w:rPr>
          <w:rFonts w:ascii="Calibri" w:eastAsia="Times New Roman" w:hAnsi="Calibri" w:cs="Calibri"/>
          <w:color w:val="000000" w:themeColor="text1"/>
          <w:kern w:val="0"/>
          <w:sz w:val="28"/>
          <w:szCs w:val="28"/>
          <w14:ligatures w14:val="none"/>
        </w:rPr>
        <w:br w:type="page"/>
      </w:r>
    </w:p>
    <w:p w14:paraId="0370FBC9" w14:textId="02F61D76"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Alycia Halladay</w:t>
      </w:r>
    </w:p>
    <w:p w14:paraId="74C12BE1" w14:textId="77777777" w:rsidR="003E3A07" w:rsidRPr="006C6301" w:rsidRDefault="003E3A07">
      <w:pPr>
        <w:rPr>
          <w:rFonts w:ascii="Calibri" w:hAnsi="Calibri" w:cs="Calibri"/>
          <w:sz w:val="28"/>
          <w:szCs w:val="28"/>
        </w:rPr>
      </w:pPr>
    </w:p>
    <w:p w14:paraId="019578AC" w14:textId="6FEB046D"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Dear members of the I-ACC</w:t>
      </w:r>
      <w:r w:rsidR="00FB7A68">
        <w:rPr>
          <w:rFonts w:ascii="Calibri" w:eastAsia="Times New Roman" w:hAnsi="Calibri" w:cs="Calibri"/>
          <w:color w:val="000000"/>
          <w:kern w:val="0"/>
          <w:sz w:val="28"/>
          <w:szCs w:val="28"/>
          <w14:ligatures w14:val="none"/>
        </w:rPr>
        <w:t>,</w:t>
      </w:r>
      <w:r w:rsidRPr="006C6301">
        <w:rPr>
          <w:rFonts w:ascii="Calibri" w:eastAsia="Times New Roman" w:hAnsi="Calibri" w:cs="Calibri"/>
          <w:color w:val="000000"/>
          <w:kern w:val="0"/>
          <w:sz w:val="28"/>
          <w:szCs w:val="28"/>
          <w14:ligatures w14:val="none"/>
        </w:rPr>
        <w:t xml:space="preserve">  </w:t>
      </w:r>
    </w:p>
    <w:p w14:paraId="4C06D3B5" w14:textId="77777777" w:rsidR="00C614CA" w:rsidRPr="006C6301" w:rsidRDefault="00C614CA" w:rsidP="00C614CA">
      <w:pPr>
        <w:rPr>
          <w:rFonts w:ascii="Calibri" w:eastAsia="Times New Roman" w:hAnsi="Calibri" w:cs="Calibri"/>
          <w:color w:val="000000"/>
          <w:kern w:val="0"/>
          <w:sz w:val="28"/>
          <w:szCs w:val="28"/>
          <w14:ligatures w14:val="none"/>
        </w:rPr>
      </w:pPr>
    </w:p>
    <w:p w14:paraId="45E4F058" w14:textId="78751410"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Thank you for the opportunity to comment to the I-ACC</w:t>
      </w:r>
      <w:r w:rsidR="00FB7A68">
        <w:rPr>
          <w:rFonts w:ascii="Calibri" w:eastAsia="Times New Roman" w:hAnsi="Calibri" w:cs="Calibri"/>
          <w:color w:val="000000"/>
          <w:kern w:val="0"/>
          <w:sz w:val="28"/>
          <w:szCs w:val="28"/>
          <w14:ligatures w14:val="none"/>
        </w:rPr>
        <w:t>,</w:t>
      </w:r>
      <w:r w:rsidRPr="006C6301">
        <w:rPr>
          <w:rFonts w:ascii="Calibri" w:eastAsia="Times New Roman" w:hAnsi="Calibri" w:cs="Calibri"/>
          <w:color w:val="000000"/>
          <w:kern w:val="0"/>
          <w:sz w:val="28"/>
          <w:szCs w:val="28"/>
          <w14:ligatures w14:val="none"/>
        </w:rPr>
        <w:t xml:space="preserve"> and for the creation of a forum to help scientific studies on autism move forward by collaboration and engagement with the community.  This offers a unique opportunity to stakeholders </w:t>
      </w:r>
      <w:proofErr w:type="gramStart"/>
      <w:r w:rsidRPr="006C6301">
        <w:rPr>
          <w:rFonts w:ascii="Calibri" w:eastAsia="Times New Roman" w:hAnsi="Calibri" w:cs="Calibri"/>
          <w:color w:val="000000"/>
          <w:kern w:val="0"/>
          <w:sz w:val="28"/>
          <w:szCs w:val="28"/>
          <w14:ligatures w14:val="none"/>
        </w:rPr>
        <w:t>and also</w:t>
      </w:r>
      <w:proofErr w:type="gramEnd"/>
      <w:r w:rsidRPr="006C6301">
        <w:rPr>
          <w:rFonts w:ascii="Calibri" w:eastAsia="Times New Roman" w:hAnsi="Calibri" w:cs="Calibri"/>
          <w:color w:val="000000"/>
          <w:kern w:val="0"/>
          <w:sz w:val="28"/>
          <w:szCs w:val="28"/>
          <w14:ligatures w14:val="none"/>
        </w:rPr>
        <w:t xml:space="preserve"> reflects this group’s commitment to ensuring that scientific approaches for the benefit of all affected with autism and their families is advanced.  It is important as we talk about science that we acknowledge that scientific findings build on one another, and that the scientific method ensures that mistakes are not repeated.  It moves forward and not backward.  There are scientific truths that have guided major accomplishments in understanding health and disease.  Because of science</w:t>
      </w:r>
      <w:r w:rsidR="00FB7A68">
        <w:rPr>
          <w:rFonts w:ascii="Calibri" w:eastAsia="Times New Roman" w:hAnsi="Calibri" w:cs="Calibri"/>
          <w:color w:val="000000"/>
          <w:kern w:val="0"/>
          <w:sz w:val="28"/>
          <w:szCs w:val="28"/>
          <w14:ligatures w14:val="none"/>
        </w:rPr>
        <w:t>,</w:t>
      </w:r>
      <w:r w:rsidRPr="006C6301">
        <w:rPr>
          <w:rFonts w:ascii="Calibri" w:eastAsia="Times New Roman" w:hAnsi="Calibri" w:cs="Calibri"/>
          <w:color w:val="000000"/>
          <w:kern w:val="0"/>
          <w:sz w:val="28"/>
          <w:szCs w:val="28"/>
          <w14:ligatures w14:val="none"/>
        </w:rPr>
        <w:t xml:space="preserve"> we know that illness is not caused by bad spirits, mental illness is not the result of “humors” or energies in the </w:t>
      </w:r>
      <w:proofErr w:type="gramStart"/>
      <w:r w:rsidRPr="006C6301">
        <w:rPr>
          <w:rFonts w:ascii="Calibri" w:eastAsia="Times New Roman" w:hAnsi="Calibri" w:cs="Calibri"/>
          <w:color w:val="000000"/>
          <w:kern w:val="0"/>
          <w:sz w:val="28"/>
          <w:szCs w:val="28"/>
          <w14:ligatures w14:val="none"/>
        </w:rPr>
        <w:t>brain,  that</w:t>
      </w:r>
      <w:proofErr w:type="gramEnd"/>
      <w:r w:rsidRPr="006C6301">
        <w:rPr>
          <w:rFonts w:ascii="Calibri" w:eastAsia="Times New Roman" w:hAnsi="Calibri" w:cs="Calibri"/>
          <w:color w:val="000000"/>
          <w:kern w:val="0"/>
          <w:sz w:val="28"/>
          <w:szCs w:val="28"/>
          <w14:ligatures w14:val="none"/>
        </w:rPr>
        <w:t xml:space="preserve"> disease is not a literal curse and that autism is not caused by neglectful mothers or vaccines.   Thanks to science, we know that autism starts at conception, or perhaps before conception, not when vaccines are given.  We know that genetics play</w:t>
      </w:r>
      <w:r w:rsidR="00FB7A68">
        <w:rPr>
          <w:rFonts w:ascii="Calibri" w:eastAsia="Times New Roman" w:hAnsi="Calibri" w:cs="Calibri"/>
          <w:color w:val="000000"/>
          <w:kern w:val="0"/>
          <w:sz w:val="28"/>
          <w:szCs w:val="28"/>
          <w14:ligatures w14:val="none"/>
        </w:rPr>
        <w:t>s</w:t>
      </w:r>
      <w:r w:rsidRPr="006C6301">
        <w:rPr>
          <w:rFonts w:ascii="Calibri" w:eastAsia="Times New Roman" w:hAnsi="Calibri" w:cs="Calibri"/>
          <w:color w:val="000000"/>
          <w:kern w:val="0"/>
          <w:sz w:val="28"/>
          <w:szCs w:val="28"/>
          <w14:ligatures w14:val="none"/>
        </w:rPr>
        <w:t xml:space="preserve"> an enormous role in the causation of autism, and there </w:t>
      </w:r>
      <w:r w:rsidR="00FB7A68">
        <w:rPr>
          <w:rFonts w:ascii="Calibri" w:eastAsia="Times New Roman" w:hAnsi="Calibri" w:cs="Calibri"/>
          <w:color w:val="000000"/>
          <w:kern w:val="0"/>
          <w:sz w:val="28"/>
          <w:szCs w:val="28"/>
          <w14:ligatures w14:val="none"/>
        </w:rPr>
        <w:t xml:space="preserve">are </w:t>
      </w:r>
      <w:r w:rsidRPr="006C6301">
        <w:rPr>
          <w:rFonts w:ascii="Calibri" w:eastAsia="Times New Roman" w:hAnsi="Calibri" w:cs="Calibri"/>
          <w:color w:val="000000"/>
          <w:kern w:val="0"/>
          <w:sz w:val="28"/>
          <w:szCs w:val="28"/>
          <w14:ligatures w14:val="none"/>
        </w:rPr>
        <w:t xml:space="preserve">in fact genes that confer a grater probability of a diagnosis than others.  If we deny these truths, we waste the opportunity to gain an even greater understanding of not just what causes autism, but how we can help those with a diagnosis and prevent the debilitating features of autism.     </w:t>
      </w:r>
    </w:p>
    <w:p w14:paraId="45D95807" w14:textId="77777777" w:rsidR="00C614CA" w:rsidRPr="006C6301" w:rsidRDefault="00C614CA" w:rsidP="00C614CA">
      <w:pPr>
        <w:rPr>
          <w:rFonts w:ascii="Calibri" w:eastAsia="Times New Roman" w:hAnsi="Calibri" w:cs="Calibri"/>
          <w:color w:val="000000"/>
          <w:kern w:val="0"/>
          <w:sz w:val="28"/>
          <w:szCs w:val="28"/>
          <w14:ligatures w14:val="none"/>
        </w:rPr>
      </w:pPr>
    </w:p>
    <w:p w14:paraId="0F713C84" w14:textId="521F5FD9"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One scientific topic that seems to be quite the controversy is the role of the environment in autism.  Why?  Because many people equate “environment” to the most studied environmental factor so far</w:t>
      </w:r>
      <w:r w:rsidR="00A177CC">
        <w:rPr>
          <w:rFonts w:ascii="Calibri" w:eastAsia="Times New Roman" w:hAnsi="Calibri" w:cs="Calibri"/>
          <w:color w:val="000000"/>
          <w:kern w:val="0"/>
          <w:sz w:val="28"/>
          <w:szCs w:val="28"/>
          <w14:ligatures w14:val="none"/>
        </w:rPr>
        <w:t>:</w:t>
      </w:r>
      <w:r w:rsidRPr="006C6301">
        <w:rPr>
          <w:rFonts w:ascii="Calibri" w:eastAsia="Times New Roman" w:hAnsi="Calibri" w:cs="Calibri"/>
          <w:color w:val="000000"/>
          <w:kern w:val="0"/>
          <w:sz w:val="28"/>
          <w:szCs w:val="28"/>
          <w14:ligatures w14:val="none"/>
        </w:rPr>
        <w:t xml:space="preserve"> vaccines.  The nu</w:t>
      </w:r>
      <w:r w:rsidR="00FB7A68">
        <w:rPr>
          <w:rFonts w:ascii="Calibri" w:eastAsia="Times New Roman" w:hAnsi="Calibri" w:cs="Calibri"/>
          <w:color w:val="000000"/>
          <w:kern w:val="0"/>
          <w:sz w:val="28"/>
          <w:szCs w:val="28"/>
          <w14:ligatures w14:val="none"/>
        </w:rPr>
        <w:t>m</w:t>
      </w:r>
      <w:r w:rsidRPr="006C6301">
        <w:rPr>
          <w:rFonts w:ascii="Calibri" w:eastAsia="Times New Roman" w:hAnsi="Calibri" w:cs="Calibri"/>
          <w:color w:val="000000"/>
          <w:kern w:val="0"/>
          <w:sz w:val="28"/>
          <w:szCs w:val="28"/>
          <w14:ligatures w14:val="none"/>
        </w:rPr>
        <w:t>ber of studies looking into vaccines as a cause or even trigger of autism far outnumber any other environmental factor that has been studied, including examining the effect of family history on vaccine exposure and outcome.    This means we need to move on.  Science needs to utilize the scientific method to continue research into what causes autism</w:t>
      </w:r>
      <w:r w:rsidR="00FB7A68">
        <w:rPr>
          <w:rFonts w:ascii="Calibri" w:eastAsia="Times New Roman" w:hAnsi="Calibri" w:cs="Calibri"/>
          <w:color w:val="000000"/>
          <w:kern w:val="0"/>
          <w:sz w:val="28"/>
          <w:szCs w:val="28"/>
          <w14:ligatures w14:val="none"/>
        </w:rPr>
        <w:t>,</w:t>
      </w:r>
      <w:r w:rsidRPr="006C6301">
        <w:rPr>
          <w:rFonts w:ascii="Calibri" w:eastAsia="Times New Roman" w:hAnsi="Calibri" w:cs="Calibri"/>
          <w:color w:val="000000"/>
          <w:kern w:val="0"/>
          <w:sz w:val="28"/>
          <w:szCs w:val="28"/>
          <w14:ligatures w14:val="none"/>
        </w:rPr>
        <w:t xml:space="preserve"> examining other environmental factors together with genetic background.  Science should also </w:t>
      </w:r>
      <w:r w:rsidR="00FB7A68">
        <w:rPr>
          <w:rFonts w:ascii="Calibri" w:eastAsia="Times New Roman" w:hAnsi="Calibri" w:cs="Calibri"/>
          <w:color w:val="000000"/>
          <w:kern w:val="0"/>
          <w:sz w:val="28"/>
          <w:szCs w:val="28"/>
          <w14:ligatures w14:val="none"/>
        </w:rPr>
        <w:t>t</w:t>
      </w:r>
      <w:r w:rsidRPr="006C6301">
        <w:rPr>
          <w:rFonts w:ascii="Calibri" w:eastAsia="Times New Roman" w:hAnsi="Calibri" w:cs="Calibri"/>
          <w:color w:val="000000"/>
          <w:kern w:val="0"/>
          <w:sz w:val="28"/>
          <w:szCs w:val="28"/>
          <w14:ligatures w14:val="none"/>
        </w:rPr>
        <w:t xml:space="preserve">hink broadly about environmental factors as well.  </w:t>
      </w:r>
      <w:r w:rsidR="00A177CC">
        <w:rPr>
          <w:rFonts w:ascii="Calibri" w:eastAsia="Times New Roman" w:hAnsi="Calibri" w:cs="Calibri"/>
          <w:color w:val="000000"/>
          <w:kern w:val="0"/>
          <w:sz w:val="28"/>
          <w:szCs w:val="28"/>
          <w14:ligatures w14:val="none"/>
        </w:rPr>
        <w:t>The community</w:t>
      </w:r>
      <w:r w:rsidRPr="006C6301">
        <w:rPr>
          <w:rFonts w:ascii="Calibri" w:eastAsia="Times New Roman" w:hAnsi="Calibri" w:cs="Calibri"/>
          <w:color w:val="000000"/>
          <w:kern w:val="0"/>
          <w:sz w:val="28"/>
          <w:szCs w:val="28"/>
          <w14:ligatures w14:val="none"/>
        </w:rPr>
        <w:t xml:space="preserve"> need</w:t>
      </w:r>
      <w:r w:rsidR="00A177CC">
        <w:rPr>
          <w:rFonts w:ascii="Calibri" w:eastAsia="Times New Roman" w:hAnsi="Calibri" w:cs="Calibri"/>
          <w:color w:val="000000"/>
          <w:kern w:val="0"/>
          <w:sz w:val="28"/>
          <w:szCs w:val="28"/>
          <w14:ligatures w14:val="none"/>
        </w:rPr>
        <w:t>s</w:t>
      </w:r>
      <w:r w:rsidRPr="006C6301">
        <w:rPr>
          <w:rFonts w:ascii="Calibri" w:eastAsia="Times New Roman" w:hAnsi="Calibri" w:cs="Calibri"/>
          <w:color w:val="000000"/>
          <w:kern w:val="0"/>
          <w:sz w:val="28"/>
          <w:szCs w:val="28"/>
          <w14:ligatures w14:val="none"/>
        </w:rPr>
        <w:t xml:space="preserve"> to have an open mind to relevant environmental factors that may not have been studied, and a flexible definition.  The environment includes contextual factors like </w:t>
      </w:r>
      <w:r w:rsidR="00FB7A68">
        <w:rPr>
          <w:rFonts w:ascii="Calibri" w:eastAsia="Times New Roman" w:hAnsi="Calibri" w:cs="Calibri"/>
          <w:color w:val="000000"/>
          <w:kern w:val="0"/>
          <w:sz w:val="28"/>
          <w:szCs w:val="28"/>
          <w14:ligatures w14:val="none"/>
        </w:rPr>
        <w:t xml:space="preserve">the </w:t>
      </w:r>
      <w:r w:rsidRPr="006C6301">
        <w:rPr>
          <w:rFonts w:ascii="Calibri" w:eastAsia="Times New Roman" w:hAnsi="Calibri" w:cs="Calibri"/>
          <w:color w:val="000000"/>
          <w:kern w:val="0"/>
          <w:sz w:val="28"/>
          <w:szCs w:val="28"/>
          <w14:ligatures w14:val="none"/>
        </w:rPr>
        <w:t xml:space="preserve">neighborhood you live in, access to services based on </w:t>
      </w:r>
      <w:proofErr w:type="gramStart"/>
      <w:r w:rsidRPr="006C6301">
        <w:rPr>
          <w:rFonts w:ascii="Calibri" w:eastAsia="Times New Roman" w:hAnsi="Calibri" w:cs="Calibri"/>
          <w:color w:val="000000"/>
          <w:kern w:val="0"/>
          <w:sz w:val="28"/>
          <w:szCs w:val="28"/>
          <w14:ligatures w14:val="none"/>
        </w:rPr>
        <w:t>whether or not</w:t>
      </w:r>
      <w:proofErr w:type="gramEnd"/>
      <w:r w:rsidRPr="006C6301">
        <w:rPr>
          <w:rFonts w:ascii="Calibri" w:eastAsia="Times New Roman" w:hAnsi="Calibri" w:cs="Calibri"/>
          <w:color w:val="000000"/>
          <w:kern w:val="0"/>
          <w:sz w:val="28"/>
          <w:szCs w:val="28"/>
          <w14:ligatures w14:val="none"/>
        </w:rPr>
        <w:t xml:space="preserve"> you have insurance and what insurance you </w:t>
      </w:r>
      <w:r w:rsidRPr="006C6301">
        <w:rPr>
          <w:rFonts w:ascii="Calibri" w:eastAsia="Times New Roman" w:hAnsi="Calibri" w:cs="Calibri"/>
          <w:color w:val="000000"/>
          <w:kern w:val="0"/>
          <w:sz w:val="28"/>
          <w:szCs w:val="28"/>
          <w14:ligatures w14:val="none"/>
        </w:rPr>
        <w:lastRenderedPageBreak/>
        <w:t xml:space="preserve">have, it is the food we eat and </w:t>
      </w:r>
      <w:proofErr w:type="gramStart"/>
      <w:r w:rsidRPr="006C6301">
        <w:rPr>
          <w:rFonts w:ascii="Calibri" w:eastAsia="Times New Roman" w:hAnsi="Calibri" w:cs="Calibri"/>
          <w:color w:val="000000"/>
          <w:kern w:val="0"/>
          <w:sz w:val="28"/>
          <w:szCs w:val="28"/>
          <w14:ligatures w14:val="none"/>
        </w:rPr>
        <w:t>yes</w:t>
      </w:r>
      <w:proofErr w:type="gramEnd"/>
      <w:r w:rsidRPr="006C6301">
        <w:rPr>
          <w:rFonts w:ascii="Calibri" w:eastAsia="Times New Roman" w:hAnsi="Calibri" w:cs="Calibri"/>
          <w:color w:val="000000"/>
          <w:kern w:val="0"/>
          <w:sz w:val="28"/>
          <w:szCs w:val="28"/>
          <w14:ligatures w14:val="none"/>
        </w:rPr>
        <w:t xml:space="preserve"> the air we breathe and the medical care we get when we are pregnant.   If we narrow the possibility down of environmental factors to those that have already been studied and ruled out, we will spin our wheels and waste opportunities to better understand what environmental factors contribute to an autism diagnosis.  There are obviously questions to answer, but science is not served by rehashing questions that have been answered.  We do not have time and patience ended years ago.     </w:t>
      </w:r>
    </w:p>
    <w:p w14:paraId="455A58E4" w14:textId="77777777" w:rsidR="00C614CA" w:rsidRPr="006C6301" w:rsidRDefault="00C614CA" w:rsidP="00C614CA">
      <w:pPr>
        <w:rPr>
          <w:rFonts w:ascii="Calibri" w:eastAsia="Times New Roman" w:hAnsi="Calibri" w:cs="Calibri"/>
          <w:color w:val="000000"/>
          <w:kern w:val="0"/>
          <w:sz w:val="28"/>
          <w:szCs w:val="28"/>
          <w14:ligatures w14:val="none"/>
        </w:rPr>
      </w:pPr>
    </w:p>
    <w:p w14:paraId="791F2D14" w14:textId="0A7E9B99"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There are also many other scientific questions of priority that will be ignored if we continue to perseverate on vaccines.  Some of these include how to better diagnose autism, understand different features of those with autism and how to best identify and support them, how to reduce waitlists and ensure all of those with autism receive a diagnosis, identify new technologies generate treatments that match individual needs and biology, understand how the brains work in people with autism, and figure out the best way to get those treatments to the most number of people that would benefit them.   This committee should do what the federal IACC might not:  develop and nurture scientific approaches </w:t>
      </w:r>
      <w:r w:rsidR="00FB7A68">
        <w:rPr>
          <w:rFonts w:ascii="Calibri" w:eastAsia="Times New Roman" w:hAnsi="Calibri" w:cs="Calibri"/>
          <w:color w:val="000000"/>
          <w:kern w:val="0"/>
          <w:sz w:val="28"/>
          <w:szCs w:val="28"/>
          <w14:ligatures w14:val="none"/>
        </w:rPr>
        <w:t xml:space="preserve">that </w:t>
      </w:r>
      <w:r w:rsidRPr="006C6301">
        <w:rPr>
          <w:rFonts w:ascii="Calibri" w:eastAsia="Times New Roman" w:hAnsi="Calibri" w:cs="Calibri"/>
          <w:color w:val="000000"/>
          <w:kern w:val="0"/>
          <w:sz w:val="28"/>
          <w:szCs w:val="28"/>
          <w14:ligatures w14:val="none"/>
        </w:rPr>
        <w:t xml:space="preserve">are used to help families, and that the needs of all individuals across the spectrum are supported by science, not just those who believe that vaccines caused autism.      Thank you for your time. </w:t>
      </w:r>
    </w:p>
    <w:p w14:paraId="4BF4323F" w14:textId="77777777" w:rsidR="00C614CA" w:rsidRPr="006C6301" w:rsidRDefault="00C614CA">
      <w:pPr>
        <w:rPr>
          <w:rFonts w:ascii="Calibri" w:hAnsi="Calibri" w:cs="Calibri"/>
          <w:sz w:val="28"/>
          <w:szCs w:val="28"/>
        </w:rPr>
      </w:pPr>
    </w:p>
    <w:p w14:paraId="7568A195" w14:textId="5CC299E7" w:rsidR="0066204D" w:rsidRDefault="0066204D">
      <w:pPr>
        <w:rPr>
          <w:rFonts w:ascii="Calibri" w:hAnsi="Calibri" w:cs="Calibri"/>
          <w:sz w:val="28"/>
          <w:szCs w:val="28"/>
        </w:rPr>
      </w:pPr>
      <w:r>
        <w:rPr>
          <w:rFonts w:ascii="Calibri" w:hAnsi="Calibri" w:cs="Calibri"/>
          <w:sz w:val="28"/>
          <w:szCs w:val="28"/>
        </w:rPr>
        <w:br w:type="page"/>
      </w:r>
    </w:p>
    <w:p w14:paraId="30970D82" w14:textId="77777777" w:rsidR="00C614CA" w:rsidRPr="006C6301" w:rsidRDefault="00C614CA">
      <w:pPr>
        <w:rPr>
          <w:rFonts w:ascii="Calibri" w:hAnsi="Calibri" w:cs="Calibri"/>
          <w:sz w:val="28"/>
          <w:szCs w:val="28"/>
        </w:rPr>
      </w:pPr>
    </w:p>
    <w:p w14:paraId="5077C71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Laura Anthony, PhD</w:t>
      </w:r>
    </w:p>
    <w:p w14:paraId="3E2BEC83" w14:textId="77777777" w:rsidR="00C614CA" w:rsidRPr="006C6301" w:rsidRDefault="00C614CA">
      <w:pPr>
        <w:rPr>
          <w:rFonts w:ascii="Calibri" w:hAnsi="Calibri" w:cs="Calibri"/>
          <w:sz w:val="28"/>
          <w:szCs w:val="28"/>
        </w:rPr>
      </w:pPr>
    </w:p>
    <w:p w14:paraId="7F162A3B"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for creating this committee and for your service on it. Please consider diversifying your membership to include more autistic members (autistic scientists, clinicians and self-advocates) and more members who focus on interventions, services and supports. </w:t>
      </w:r>
    </w:p>
    <w:p w14:paraId="6C3BF901" w14:textId="77777777" w:rsidR="00C614CA" w:rsidRPr="006C6301" w:rsidRDefault="00C614CA">
      <w:pPr>
        <w:rPr>
          <w:rFonts w:ascii="Calibri" w:hAnsi="Calibri" w:cs="Calibri"/>
          <w:sz w:val="28"/>
          <w:szCs w:val="28"/>
        </w:rPr>
      </w:pPr>
    </w:p>
    <w:p w14:paraId="2CF4021E" w14:textId="2801F9A3" w:rsidR="00C614CA" w:rsidRPr="006C6301" w:rsidRDefault="00C614CA">
      <w:pPr>
        <w:rPr>
          <w:rFonts w:ascii="Calibri" w:hAnsi="Calibri" w:cs="Calibri"/>
          <w:sz w:val="28"/>
          <w:szCs w:val="28"/>
        </w:rPr>
      </w:pPr>
      <w:r w:rsidRPr="006C6301">
        <w:rPr>
          <w:rFonts w:ascii="Calibri" w:hAnsi="Calibri" w:cs="Calibri"/>
          <w:sz w:val="28"/>
          <w:szCs w:val="28"/>
        </w:rPr>
        <w:br w:type="page"/>
      </w:r>
    </w:p>
    <w:p w14:paraId="2630849B"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Katherine Troyer</w:t>
      </w:r>
    </w:p>
    <w:p w14:paraId="6ED2B9A7" w14:textId="77777777" w:rsidR="00C614CA" w:rsidRPr="006C6301" w:rsidRDefault="00C614CA">
      <w:pPr>
        <w:rPr>
          <w:rFonts w:ascii="Calibri" w:hAnsi="Calibri" w:cs="Calibri"/>
          <w:sz w:val="28"/>
          <w:szCs w:val="28"/>
        </w:rPr>
      </w:pPr>
    </w:p>
    <w:p w14:paraId="1E56EE1A" w14:textId="77777777" w:rsidR="0066204D"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Our loved ones with severe ID and profound/severe autism are so poorly understood by federal and state policymakers as well as state and community- based providers of services.  </w:t>
      </w:r>
    </w:p>
    <w:p w14:paraId="7D5030C4" w14:textId="77777777" w:rsidR="0066204D" w:rsidRDefault="0066204D" w:rsidP="00C614CA">
      <w:pPr>
        <w:rPr>
          <w:rFonts w:ascii="Calibri" w:eastAsia="Times New Roman" w:hAnsi="Calibri" w:cs="Calibri"/>
          <w:color w:val="000000"/>
          <w:kern w:val="0"/>
          <w:sz w:val="28"/>
          <w:szCs w:val="28"/>
          <w14:ligatures w14:val="none"/>
        </w:rPr>
      </w:pPr>
    </w:p>
    <w:p w14:paraId="2C8A68BD" w14:textId="77777777" w:rsidR="0066204D"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Many in this sub-group have co-occurring serious mental illness (including mood and psychotic disorders), and we know how our nation has struggled to provide appropriate services and supports for the seriously mentally ill.  Behavioral challenges in those with severe ID and profound/severe autism reflect distress.  Distress comes from unmet needs.  </w:t>
      </w:r>
    </w:p>
    <w:p w14:paraId="50E07469" w14:textId="77777777" w:rsidR="0066204D" w:rsidRDefault="0066204D" w:rsidP="00C614CA">
      <w:pPr>
        <w:rPr>
          <w:rFonts w:ascii="Calibri" w:eastAsia="Times New Roman" w:hAnsi="Calibri" w:cs="Calibri"/>
          <w:color w:val="000000"/>
          <w:kern w:val="0"/>
          <w:sz w:val="28"/>
          <w:szCs w:val="28"/>
          <w14:ligatures w14:val="none"/>
        </w:rPr>
      </w:pPr>
    </w:p>
    <w:p w14:paraId="74E52677" w14:textId="77777777" w:rsidR="0066204D"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Distress can come from caregivers imposing unrealistic expectations on clients.   Distress can come from untreated medical, dental and/or psychiatric conditions; hunger, thirst and other unmet basic needs; anxiety or confusion arising from a noisy, chaotic, environment, hostile, neglectful staff, and/or the anticipation of being physically restrained or isolated;  lack of trusting, loving emotionally supportive relationships; lack of interesting, engaging daily activities that include access to nature and the out of doors.  </w:t>
      </w:r>
    </w:p>
    <w:p w14:paraId="572CD38D" w14:textId="77777777" w:rsidR="0066204D" w:rsidRDefault="0066204D" w:rsidP="00C614CA">
      <w:pPr>
        <w:rPr>
          <w:rFonts w:ascii="Calibri" w:eastAsia="Times New Roman" w:hAnsi="Calibri" w:cs="Calibri"/>
          <w:color w:val="000000"/>
          <w:kern w:val="0"/>
          <w:sz w:val="28"/>
          <w:szCs w:val="28"/>
          <w14:ligatures w14:val="none"/>
        </w:rPr>
      </w:pPr>
    </w:p>
    <w:p w14:paraId="7A8D9B5E" w14:textId="77777777" w:rsidR="0066204D"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It is up to caregivers to identify the source of the distress and to alleviate the distress, not punish it through rejection, isolation, use of physical restraint and/or sedating medications, criminal justice involvement, or other traumatizing measures.   It is the job of caregivers to meet the unique needs of their clients.  Once a client’s medical and psychiatric needs are appropriately addressed, providing stability and a sense of well-being, the essential work of caregivers, providing 24/7 compassionate, continuous supervision, support and engagement, ensures the individual’s safety, health and happiness.  </w:t>
      </w:r>
    </w:p>
    <w:p w14:paraId="60A55888" w14:textId="77777777" w:rsidR="0066204D" w:rsidRDefault="0066204D" w:rsidP="00C614CA">
      <w:pPr>
        <w:rPr>
          <w:rFonts w:ascii="Calibri" w:eastAsia="Times New Roman" w:hAnsi="Calibri" w:cs="Calibri"/>
          <w:color w:val="000000"/>
          <w:kern w:val="0"/>
          <w:sz w:val="28"/>
          <w:szCs w:val="28"/>
          <w14:ligatures w14:val="none"/>
        </w:rPr>
      </w:pPr>
    </w:p>
    <w:p w14:paraId="00C328EB" w14:textId="77777777" w:rsidR="0066204D"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Caregivers continuously lend themselves—their knowledge, abilities, judgement—to their severely disabled clients.   They prevent health/mental health/behavioral crises by truly meeting their clients’ unique needs and by interrupting problematic behavior and redirecting their clients to safer, more appropriate activities.  This is very active, engaged work that should be supervised by educated professionals with clinical knowledge and experience.  We need meaningful research to better understand the brains and bodies and service/support needs of those with profound/severe autism and severe ID.    And </w:t>
      </w:r>
      <w:r w:rsidRPr="006C6301">
        <w:rPr>
          <w:rFonts w:ascii="Calibri" w:eastAsia="Times New Roman" w:hAnsi="Calibri" w:cs="Calibri"/>
          <w:color w:val="000000"/>
          <w:kern w:val="0"/>
          <w:sz w:val="28"/>
          <w:szCs w:val="28"/>
          <w14:ligatures w14:val="none"/>
        </w:rPr>
        <w:lastRenderedPageBreak/>
        <w:t xml:space="preserve">we need laws and regulations that establish a much higher standard of care for those with severe ID and profound/severe autism in all settings, including ICFs where “active treatment” is too often not provided.   </w:t>
      </w:r>
    </w:p>
    <w:p w14:paraId="1AEC04D9" w14:textId="77777777" w:rsidR="0066204D" w:rsidRDefault="0066204D" w:rsidP="00C614CA">
      <w:pPr>
        <w:rPr>
          <w:rFonts w:ascii="Calibri" w:eastAsia="Times New Roman" w:hAnsi="Calibri" w:cs="Calibri"/>
          <w:color w:val="000000"/>
          <w:kern w:val="0"/>
          <w:sz w:val="28"/>
          <w:szCs w:val="28"/>
          <w14:ligatures w14:val="none"/>
        </w:rPr>
      </w:pPr>
    </w:p>
    <w:p w14:paraId="62B7D5C0"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One that mandates the active involvement of well-educated health, mental health and allied health professionals;  appropriate staff/client ratios; appropriate eyes on supervision of clients; engaging programming in all settings that includes excursions beyond the residential setting and access to the beauty of nature; appropriate dietary and hydration and exercise standards;  cameras in common areas with the consent of parents/guardians; the ongoing involvement of families/guardians in planning and oversight;  the inclusion in service plans of all concerns that impact the well -being and safety of the client.   And one that creates the expectation that once a provider takes on a client, they are fully responsible for that individual’s safety, health and well-being.   One that stops the excuses, the gaslighting, the scapegoating, the diagnostic overshadowing.  </w:t>
      </w:r>
    </w:p>
    <w:p w14:paraId="50F41EAB" w14:textId="77777777" w:rsidR="00FB7A68" w:rsidRDefault="00FB7A68" w:rsidP="00C614CA">
      <w:pPr>
        <w:rPr>
          <w:rFonts w:ascii="Calibri" w:eastAsia="Times New Roman" w:hAnsi="Calibri" w:cs="Calibri"/>
          <w:color w:val="000000"/>
          <w:kern w:val="0"/>
          <w:sz w:val="28"/>
          <w:szCs w:val="28"/>
          <w14:ligatures w14:val="none"/>
        </w:rPr>
      </w:pPr>
    </w:p>
    <w:p w14:paraId="5971D7DC"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Two trends, while well-intentioned, work against this complex population receiving appropriate care.  One is the emphasis on a behavior modification approach as the preferred treatment modality, to the exclusion of more traditional mental health treatment approaches offered by social workers and mental health counsellors, and to the exclusion of ancillary therapies like OT, PT, Speech, Recreation, Art, Music, etc.  </w:t>
      </w:r>
    </w:p>
    <w:p w14:paraId="75EC3247" w14:textId="77777777" w:rsidR="00FB7A68" w:rsidRDefault="00FB7A68" w:rsidP="00C614CA">
      <w:pPr>
        <w:rPr>
          <w:rFonts w:ascii="Calibri" w:eastAsia="Times New Roman" w:hAnsi="Calibri" w:cs="Calibri"/>
          <w:color w:val="000000"/>
          <w:kern w:val="0"/>
          <w:sz w:val="28"/>
          <w:szCs w:val="28"/>
          <w14:ligatures w14:val="none"/>
        </w:rPr>
      </w:pPr>
    </w:p>
    <w:p w14:paraId="38FF90E7"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other is the emphasis upon “independence”, self-determination and full community integration as the only worthwhile goals to pursue, hence federal and state regulations and guidelines that protect the “rights” of individuals with IDD while imposing little real responsibility for their overall safety and well-being on the providers of services. Those with severe ID and profound/severe autism can use community-based services and can enjoy community-based activities, but only with intensive support.  Support makes possible inclusion.  </w:t>
      </w:r>
    </w:p>
    <w:p w14:paraId="6563569A" w14:textId="77777777" w:rsidR="00FB7A68" w:rsidRDefault="00FB7A68" w:rsidP="00C614CA">
      <w:pPr>
        <w:rPr>
          <w:rFonts w:ascii="Calibri" w:eastAsia="Times New Roman" w:hAnsi="Calibri" w:cs="Calibri"/>
          <w:color w:val="000000"/>
          <w:kern w:val="0"/>
          <w:sz w:val="28"/>
          <w:szCs w:val="28"/>
          <w14:ligatures w14:val="none"/>
        </w:rPr>
      </w:pPr>
    </w:p>
    <w:p w14:paraId="6A77B1F2"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once had a conversation with a higher up in state government about the need for 24/7 support for those with severe ID admitted to hospital.  Community-based providers are not required to provide such support.  And we know we cannot count on hospitals to do so.  He focused on the individual’s “right” to use a community- based hospital while acknowledging that, without support, the individual may have to be tied to their bed.  His focus remained on the right to </w:t>
      </w:r>
      <w:r w:rsidRPr="006C6301">
        <w:rPr>
          <w:rFonts w:ascii="Calibri" w:eastAsia="Times New Roman" w:hAnsi="Calibri" w:cs="Calibri"/>
          <w:color w:val="000000"/>
          <w:kern w:val="0"/>
          <w:sz w:val="28"/>
          <w:szCs w:val="28"/>
          <w14:ligatures w14:val="none"/>
        </w:rPr>
        <w:lastRenderedPageBreak/>
        <w:t xml:space="preserve">use the hospital, and not on the individual’s right to an appropriate level of support.   Torture and neglect over support.  That is the mindset we are confronting.   </w:t>
      </w:r>
    </w:p>
    <w:p w14:paraId="4C942D29" w14:textId="77777777" w:rsidR="00FB7A68" w:rsidRDefault="00FB7A68" w:rsidP="00C614CA">
      <w:pPr>
        <w:rPr>
          <w:rFonts w:ascii="Calibri" w:eastAsia="Times New Roman" w:hAnsi="Calibri" w:cs="Calibri"/>
          <w:color w:val="000000"/>
          <w:kern w:val="0"/>
          <w:sz w:val="28"/>
          <w:szCs w:val="28"/>
          <w14:ligatures w14:val="none"/>
        </w:rPr>
      </w:pPr>
    </w:p>
    <w:p w14:paraId="6C8628C6" w14:textId="0CF2758C"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w:t>
      </w:r>
    </w:p>
    <w:p w14:paraId="18B1EE02" w14:textId="71D73567" w:rsidR="00C614CA" w:rsidRPr="006C6301" w:rsidRDefault="00C614CA">
      <w:pPr>
        <w:rPr>
          <w:rFonts w:ascii="Calibri" w:hAnsi="Calibri" w:cs="Calibri"/>
          <w:sz w:val="28"/>
          <w:szCs w:val="28"/>
        </w:rPr>
      </w:pPr>
      <w:r w:rsidRPr="006C6301">
        <w:rPr>
          <w:rFonts w:ascii="Calibri" w:hAnsi="Calibri" w:cs="Calibri"/>
          <w:sz w:val="28"/>
          <w:szCs w:val="28"/>
        </w:rPr>
        <w:br w:type="page"/>
      </w:r>
    </w:p>
    <w:p w14:paraId="5C52506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Greatness Adewumi</w:t>
      </w:r>
    </w:p>
    <w:p w14:paraId="6828ABD3" w14:textId="77777777" w:rsidR="00C614CA" w:rsidRPr="006C6301" w:rsidRDefault="00C614CA">
      <w:pPr>
        <w:rPr>
          <w:rFonts w:ascii="Calibri" w:hAnsi="Calibri" w:cs="Calibri"/>
          <w:sz w:val="28"/>
          <w:szCs w:val="28"/>
        </w:rPr>
      </w:pPr>
    </w:p>
    <w:p w14:paraId="33C97C5D"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Dear Members of the Independent Autism Coordinating Committee,  </w:t>
      </w:r>
    </w:p>
    <w:p w14:paraId="5AAAF5D9" w14:textId="77777777" w:rsidR="00C614CA" w:rsidRPr="006C6301" w:rsidRDefault="00C614CA" w:rsidP="00C614CA">
      <w:pPr>
        <w:rPr>
          <w:rFonts w:ascii="Calibri" w:eastAsia="Times New Roman" w:hAnsi="Calibri" w:cs="Calibri"/>
          <w:color w:val="000000"/>
          <w:kern w:val="0"/>
          <w:sz w:val="28"/>
          <w:szCs w:val="28"/>
          <w14:ligatures w14:val="none"/>
        </w:rPr>
      </w:pPr>
    </w:p>
    <w:p w14:paraId="6B9C7987"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My name is Greatness Adewumi, and I am the Founder and Executive Director of the Rare Neurological Disorder Foundation (RNDF), a student-led initiative focused on neuroscience education, rare disease advocacy, and global health engagement. As RNDF continues to grow, we are expanding our RNDF National Interest List, which currently includes over 170 students, professionals, and trainees from institutions such as Yale, the University of Pennsylvania, Dartmouth, the University of Texas at Austin, Baylor University, Stanford, Rice University, and others. The interest list connects individuals who are interested in neuroscience education, neurodevelopmental research, and advocacy for rare neurological conditions.  Given the I-ACC’s leadership in advancing autism research and coordinating national priorities across the scientific and policy communities, I would be grateful if the committee or its broader networks might consider sharing RNDF’s National Interest List with interested students, trainees, program directors, laboratories, and academic or research communities who may wish to engage with our initiatives.  We are also interested in connecting with professionals, researchers, and clinicians who may wish to serve on RNDF’s advisory board as the organization continues to develop its educational and advocacy programming.  </w:t>
      </w:r>
    </w:p>
    <w:p w14:paraId="2F76AE7F" w14:textId="77777777" w:rsidR="00C614CA" w:rsidRPr="006C6301" w:rsidRDefault="00C614CA" w:rsidP="00C614CA">
      <w:pPr>
        <w:rPr>
          <w:rFonts w:ascii="Calibri" w:eastAsia="Times New Roman" w:hAnsi="Calibri" w:cs="Calibri"/>
          <w:color w:val="000000"/>
          <w:kern w:val="0"/>
          <w:sz w:val="28"/>
          <w:szCs w:val="28"/>
          <w14:ligatures w14:val="none"/>
        </w:rPr>
      </w:pPr>
    </w:p>
    <w:p w14:paraId="644AB514" w14:textId="118A66AA"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RNDF National Interest List</w:t>
      </w:r>
      <w:bookmarkStart w:id="0" w:name="OLE_LINK3"/>
      <w:r w:rsidRPr="006C6301">
        <w:rPr>
          <w:rFonts w:ascii="Calibri" w:eastAsia="Times New Roman" w:hAnsi="Calibri" w:cs="Calibri"/>
          <w:color w:val="000000"/>
          <w:kern w:val="0"/>
          <w:sz w:val="28"/>
          <w:szCs w:val="28"/>
          <w14:ligatures w14:val="none"/>
        </w:rPr>
        <w:fldChar w:fldCharType="begin"/>
      </w:r>
      <w:r w:rsidRPr="006C6301">
        <w:rPr>
          <w:rFonts w:ascii="Calibri" w:eastAsia="Times New Roman" w:hAnsi="Calibri" w:cs="Calibri"/>
          <w:color w:val="000000"/>
          <w:kern w:val="0"/>
          <w:sz w:val="28"/>
          <w:szCs w:val="28"/>
          <w14:ligatures w14:val="none"/>
        </w:rPr>
        <w:instrText>HYPERLINK ":%20https:/forms.gle/YpdZckK2mUeCkxRW7"</w:instrText>
      </w:r>
      <w:r w:rsidRPr="006C6301">
        <w:rPr>
          <w:rFonts w:ascii="Calibri" w:eastAsia="Times New Roman" w:hAnsi="Calibri" w:cs="Calibri"/>
          <w:color w:val="000000"/>
          <w:kern w:val="0"/>
          <w:sz w:val="28"/>
          <w:szCs w:val="28"/>
          <w14:ligatures w14:val="none"/>
        </w:rPr>
      </w:r>
      <w:r w:rsidRPr="006C6301">
        <w:rPr>
          <w:rFonts w:ascii="Calibri" w:eastAsia="Times New Roman" w:hAnsi="Calibri" w:cs="Calibri"/>
          <w:color w:val="000000"/>
          <w:kern w:val="0"/>
          <w:sz w:val="28"/>
          <w:szCs w:val="28"/>
          <w14:ligatures w14:val="none"/>
        </w:rPr>
        <w:fldChar w:fldCharType="separate"/>
      </w:r>
      <w:r w:rsidRPr="006C6301">
        <w:rPr>
          <w:rStyle w:val="Hyperlink"/>
          <w:rFonts w:ascii="Calibri" w:eastAsia="Times New Roman" w:hAnsi="Calibri" w:cs="Calibri"/>
          <w:kern w:val="0"/>
          <w:sz w:val="28"/>
          <w:szCs w:val="28"/>
          <w14:ligatures w14:val="none"/>
        </w:rPr>
        <w:t xml:space="preserve">: https://forms.gle/YpdZckK2mUeCkxRW7 </w:t>
      </w:r>
      <w:r w:rsidRPr="006C6301">
        <w:rPr>
          <w:rFonts w:ascii="Calibri" w:eastAsia="Times New Roman" w:hAnsi="Calibri" w:cs="Calibri"/>
          <w:color w:val="000000"/>
          <w:kern w:val="0"/>
          <w:sz w:val="28"/>
          <w:szCs w:val="28"/>
          <w14:ligatures w14:val="none"/>
        </w:rPr>
        <w:fldChar w:fldCharType="end"/>
      </w:r>
      <w:r w:rsidRPr="006C6301">
        <w:rPr>
          <w:rFonts w:ascii="Calibri" w:eastAsia="Times New Roman" w:hAnsi="Calibri" w:cs="Calibri"/>
          <w:color w:val="000000"/>
          <w:kern w:val="0"/>
          <w:sz w:val="28"/>
          <w:szCs w:val="28"/>
          <w14:ligatures w14:val="none"/>
        </w:rPr>
        <w:t xml:space="preserve"> </w:t>
      </w:r>
      <w:bookmarkEnd w:id="0"/>
    </w:p>
    <w:p w14:paraId="3EC727A6" w14:textId="77777777" w:rsidR="00C614CA" w:rsidRPr="006C6301" w:rsidRDefault="00C614CA" w:rsidP="00C614CA">
      <w:pPr>
        <w:rPr>
          <w:rFonts w:ascii="Calibri" w:eastAsia="Times New Roman" w:hAnsi="Calibri" w:cs="Calibri"/>
          <w:color w:val="000000"/>
          <w:kern w:val="0"/>
          <w:sz w:val="28"/>
          <w:szCs w:val="28"/>
          <w14:ligatures w14:val="none"/>
        </w:rPr>
      </w:pPr>
    </w:p>
    <w:p w14:paraId="3C59646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for your continued leadership in advancing autism research and improving collaboration across the neuroscience and neurodevelopmental research communities.  </w:t>
      </w:r>
    </w:p>
    <w:p w14:paraId="32E3B59F" w14:textId="77777777" w:rsidR="00C614CA" w:rsidRPr="006C6301" w:rsidRDefault="00C614CA" w:rsidP="00C614CA">
      <w:pPr>
        <w:rPr>
          <w:rFonts w:ascii="Calibri" w:eastAsia="Times New Roman" w:hAnsi="Calibri" w:cs="Calibri"/>
          <w:color w:val="000000"/>
          <w:kern w:val="0"/>
          <w:sz w:val="28"/>
          <w:szCs w:val="28"/>
          <w14:ligatures w14:val="none"/>
        </w:rPr>
      </w:pPr>
    </w:p>
    <w:p w14:paraId="033056E9" w14:textId="77777777" w:rsidR="00C614CA" w:rsidRPr="006C6301" w:rsidRDefault="00C614CA" w:rsidP="00C614CA">
      <w:pPr>
        <w:rPr>
          <w:rFonts w:ascii="Calibri" w:eastAsia="Times New Roman" w:hAnsi="Calibri" w:cs="Calibri"/>
          <w:color w:val="000000"/>
          <w:kern w:val="0"/>
          <w:sz w:val="28"/>
          <w:szCs w:val="28"/>
          <w14:ligatures w14:val="none"/>
        </w:rPr>
      </w:pPr>
      <w:proofErr w:type="gramStart"/>
      <w:r w:rsidRPr="006C6301">
        <w:rPr>
          <w:rFonts w:ascii="Calibri" w:eastAsia="Times New Roman" w:hAnsi="Calibri" w:cs="Calibri"/>
          <w:color w:val="000000"/>
          <w:kern w:val="0"/>
          <w:sz w:val="28"/>
          <w:szCs w:val="28"/>
          <w14:ligatures w14:val="none"/>
        </w:rPr>
        <w:t>Sincerely,  Greatness</w:t>
      </w:r>
      <w:proofErr w:type="gramEnd"/>
      <w:r w:rsidRPr="006C6301">
        <w:rPr>
          <w:rFonts w:ascii="Calibri" w:eastAsia="Times New Roman" w:hAnsi="Calibri" w:cs="Calibri"/>
          <w:color w:val="000000"/>
          <w:kern w:val="0"/>
          <w:sz w:val="28"/>
          <w:szCs w:val="28"/>
          <w14:ligatures w14:val="none"/>
        </w:rPr>
        <w:t xml:space="preserve"> Adewumi </w:t>
      </w:r>
    </w:p>
    <w:p w14:paraId="4C4C6657" w14:textId="64BB5ECA"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Founder and Executive Director Rare Neurological Disorder Foundation</w:t>
      </w:r>
    </w:p>
    <w:p w14:paraId="654699D3" w14:textId="60882491" w:rsidR="00C614CA" w:rsidRPr="006C6301" w:rsidRDefault="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br w:type="page"/>
      </w:r>
    </w:p>
    <w:p w14:paraId="5540F084"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Blythe Corbett, Ph.D.</w:t>
      </w:r>
    </w:p>
    <w:p w14:paraId="61EFC49C" w14:textId="77777777" w:rsidR="00C614CA" w:rsidRPr="006C6301" w:rsidRDefault="00C614CA" w:rsidP="00C614CA">
      <w:pPr>
        <w:rPr>
          <w:rFonts w:ascii="Calibri" w:eastAsia="Times New Roman" w:hAnsi="Calibri" w:cs="Calibri"/>
          <w:color w:val="000000"/>
          <w:kern w:val="0"/>
          <w:sz w:val="28"/>
          <w:szCs w:val="28"/>
          <w14:ligatures w14:val="none"/>
        </w:rPr>
      </w:pPr>
    </w:p>
    <w:p w14:paraId="5E503691"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In response to the considerable changes at the Interagency Autism Coordinating Committee (IACC) in representation and approach to scientific inquiry in autism research, there is significant concern voiced among the established scientific community, families and autistic people. Thus, the formation of the Independent-Autism Coordinating Committee (I-ACC) is a necessary and formidable undertaking to put forth a scientific roadmap to inform the field of autism. </w:t>
      </w:r>
    </w:p>
    <w:p w14:paraId="29E22836" w14:textId="77777777" w:rsidR="00FB7A68" w:rsidRDefault="00FB7A68" w:rsidP="00C614CA">
      <w:pPr>
        <w:rPr>
          <w:rFonts w:ascii="Calibri" w:eastAsia="Times New Roman" w:hAnsi="Calibri" w:cs="Calibri"/>
          <w:color w:val="000000"/>
          <w:kern w:val="0"/>
          <w:sz w:val="28"/>
          <w:szCs w:val="28"/>
          <w14:ligatures w14:val="none"/>
        </w:rPr>
      </w:pPr>
    </w:p>
    <w:p w14:paraId="41492ADD" w14:textId="464A4266"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appointed I-ACC leadership has the trusted background and expertise to recognize the foundation, discipline and rigor of science that has advanced our understanding and treatment of autism spectrum disorder for decades. I applaud and support the mission of the newly formed I-ACC with expert representation and respect for the dedication and productivity of clinicians, researchers and educators working in collaboration with stakeholders to sustain and advance autism research.   </w:t>
      </w:r>
    </w:p>
    <w:p w14:paraId="3FE4413C" w14:textId="2EFE443E" w:rsidR="00C614CA" w:rsidRPr="006C6301" w:rsidRDefault="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br w:type="page"/>
      </w:r>
    </w:p>
    <w:p w14:paraId="6D89E193"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Cynthia Bjorlie MD</w:t>
      </w:r>
    </w:p>
    <w:p w14:paraId="6B8CBDD6" w14:textId="77777777" w:rsidR="00C614CA" w:rsidRPr="006C6301" w:rsidRDefault="00C614CA" w:rsidP="00C614CA">
      <w:pPr>
        <w:rPr>
          <w:rFonts w:ascii="Calibri" w:eastAsia="Times New Roman" w:hAnsi="Calibri" w:cs="Calibri"/>
          <w:color w:val="000000"/>
          <w:kern w:val="0"/>
          <w:sz w:val="28"/>
          <w:szCs w:val="28"/>
          <w14:ligatures w14:val="none"/>
        </w:rPr>
      </w:pPr>
    </w:p>
    <w:p w14:paraId="2DDF78E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In Ms. Sassi’s letter (3/10/2026) about vaccines and autism, she refers to “debates that have been settled by overwhelming evidence,” I ask, “Where is the overwhelming evidence?”  I cannot find it.  There are studies regarding individual vaccines and studies about the measles, mumps, rubella (MMR) combination.  But where are the studies that look at the whole picture of the combinations of the vaccines? </w:t>
      </w:r>
    </w:p>
    <w:p w14:paraId="1C67DE29" w14:textId="77777777" w:rsidR="00C614CA" w:rsidRPr="006C6301" w:rsidRDefault="00C614CA" w:rsidP="00C614CA">
      <w:pPr>
        <w:rPr>
          <w:rFonts w:ascii="Calibri" w:eastAsia="Times New Roman" w:hAnsi="Calibri" w:cs="Calibri"/>
          <w:color w:val="000000"/>
          <w:kern w:val="0"/>
          <w:sz w:val="28"/>
          <w:szCs w:val="28"/>
          <w14:ligatures w14:val="none"/>
        </w:rPr>
      </w:pPr>
    </w:p>
    <w:p w14:paraId="10C75F48" w14:textId="712E6865"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Here is the recommended vaccine list:   • Diphtheria • Pertussis • </w:t>
      </w:r>
      <w:proofErr w:type="gramStart"/>
      <w:r w:rsidRPr="006C6301">
        <w:rPr>
          <w:rFonts w:ascii="Calibri" w:eastAsia="Times New Roman" w:hAnsi="Calibri" w:cs="Calibri"/>
          <w:color w:val="000000"/>
          <w:kern w:val="0"/>
          <w:sz w:val="28"/>
          <w:szCs w:val="28"/>
          <w14:ligatures w14:val="none"/>
        </w:rPr>
        <w:t>Polio  •</w:t>
      </w:r>
      <w:proofErr w:type="gramEnd"/>
      <w:r w:rsidRPr="006C6301">
        <w:rPr>
          <w:rFonts w:ascii="Calibri" w:eastAsia="Times New Roman" w:hAnsi="Calibri" w:cs="Calibri"/>
          <w:color w:val="000000"/>
          <w:kern w:val="0"/>
          <w:sz w:val="28"/>
          <w:szCs w:val="28"/>
          <w14:ligatures w14:val="none"/>
        </w:rPr>
        <w:t xml:space="preserve"> Tetanus • H. influenza type B • Hepatitis </w:t>
      </w:r>
      <w:proofErr w:type="gramStart"/>
      <w:r w:rsidRPr="006C6301">
        <w:rPr>
          <w:rFonts w:ascii="Calibri" w:eastAsia="Times New Roman" w:hAnsi="Calibri" w:cs="Calibri"/>
          <w:color w:val="000000"/>
          <w:kern w:val="0"/>
          <w:sz w:val="28"/>
          <w:szCs w:val="28"/>
          <w14:ligatures w14:val="none"/>
        </w:rPr>
        <w:t>B  •</w:t>
      </w:r>
      <w:proofErr w:type="gramEnd"/>
      <w:r w:rsidRPr="006C6301">
        <w:rPr>
          <w:rFonts w:ascii="Calibri" w:eastAsia="Times New Roman" w:hAnsi="Calibri" w:cs="Calibri"/>
          <w:color w:val="000000"/>
          <w:kern w:val="0"/>
          <w:sz w:val="28"/>
          <w:szCs w:val="28"/>
          <w14:ligatures w14:val="none"/>
        </w:rPr>
        <w:t xml:space="preserve"> Measles • Mumps • Rubella • Hepatitis </w:t>
      </w:r>
      <w:proofErr w:type="gramStart"/>
      <w:r w:rsidRPr="006C6301">
        <w:rPr>
          <w:rFonts w:ascii="Calibri" w:eastAsia="Times New Roman" w:hAnsi="Calibri" w:cs="Calibri"/>
          <w:color w:val="000000"/>
          <w:kern w:val="0"/>
          <w:sz w:val="28"/>
          <w:szCs w:val="28"/>
          <w14:ligatures w14:val="none"/>
        </w:rPr>
        <w:t>A  •</w:t>
      </w:r>
      <w:proofErr w:type="gramEnd"/>
      <w:r w:rsidRPr="006C6301">
        <w:rPr>
          <w:rFonts w:ascii="Calibri" w:eastAsia="Times New Roman" w:hAnsi="Calibri" w:cs="Calibri"/>
          <w:color w:val="000000"/>
          <w:kern w:val="0"/>
          <w:sz w:val="28"/>
          <w:szCs w:val="28"/>
          <w14:ligatures w14:val="none"/>
        </w:rPr>
        <w:t xml:space="preserve"> </w:t>
      </w:r>
      <w:proofErr w:type="gramStart"/>
      <w:r w:rsidRPr="006C6301">
        <w:rPr>
          <w:rFonts w:ascii="Calibri" w:eastAsia="Times New Roman" w:hAnsi="Calibri" w:cs="Calibri"/>
          <w:color w:val="000000"/>
          <w:kern w:val="0"/>
          <w:sz w:val="28"/>
          <w:szCs w:val="28"/>
          <w14:ligatures w14:val="none"/>
        </w:rPr>
        <w:t>Pneumococcal  •</w:t>
      </w:r>
      <w:proofErr w:type="gramEnd"/>
      <w:r w:rsidRPr="006C6301">
        <w:rPr>
          <w:rFonts w:ascii="Calibri" w:eastAsia="Times New Roman" w:hAnsi="Calibri" w:cs="Calibri"/>
          <w:color w:val="000000"/>
          <w:kern w:val="0"/>
          <w:sz w:val="28"/>
          <w:szCs w:val="28"/>
          <w14:ligatures w14:val="none"/>
        </w:rPr>
        <w:t xml:space="preserve"> Influenza • Meningococcal • Varicella • Rotavirus • Human papilloma virus (HPV) • COVID • (Respiratory syncytial virus). </w:t>
      </w:r>
    </w:p>
    <w:p w14:paraId="2A17C486" w14:textId="77777777" w:rsidR="00C614CA" w:rsidRPr="006C6301" w:rsidRDefault="00C614CA">
      <w:pPr>
        <w:rPr>
          <w:rFonts w:ascii="Calibri" w:hAnsi="Calibri" w:cs="Calibri"/>
          <w:sz w:val="28"/>
          <w:szCs w:val="28"/>
        </w:rPr>
      </w:pPr>
    </w:p>
    <w:p w14:paraId="6C9B0470"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There are 56 recommended doses (birth to age 18).  Let us look at the Covid vaccines, for example.  Most, if not all, of the published Covid vaccine studies have been conducted by the companies that sell the vaccine.  The studies are months long and assure “safety and efficacy.”  “Efficacy” is often measured by testing positive for Covid, even if there are no symptoms.   Efficacy is often not a measure of sickness.    In 2013 the U.S. Federal government funded a major retrospective study by the National Institute of Medicine (IOM) to look at the safety of the entire vaccine burden.  Here is what the IOM concluded: </w:t>
      </w:r>
    </w:p>
    <w:p w14:paraId="1899B782" w14:textId="77777777" w:rsidR="00C614CA" w:rsidRPr="006C6301" w:rsidRDefault="00C614CA">
      <w:pPr>
        <w:rPr>
          <w:rFonts w:ascii="Calibri" w:hAnsi="Calibri" w:cs="Calibri"/>
          <w:sz w:val="28"/>
          <w:szCs w:val="28"/>
        </w:rPr>
      </w:pPr>
    </w:p>
    <w:p w14:paraId="5931A34D"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“The committee generally found a paucity of information, scientific or otherwise, that addressed the risk of adverse events with the complete recommended immunization schedule.”  Yet, since then, more vaccines have been added. Do vaccines cause autism?  They did not know.  Something is causing a child born today to be 2000 (two thousand) times more likely to be autistic than a child born in 1980.  That is 200,000%.    Why are we preventing minor virus infections when we do not know the safety of the preventive measures?   </w:t>
      </w:r>
    </w:p>
    <w:p w14:paraId="11050F10" w14:textId="77777777" w:rsidR="00C614CA" w:rsidRPr="006C6301" w:rsidRDefault="00C614CA">
      <w:pPr>
        <w:rPr>
          <w:rFonts w:ascii="Calibri" w:hAnsi="Calibri" w:cs="Calibri"/>
          <w:sz w:val="28"/>
          <w:szCs w:val="28"/>
        </w:rPr>
      </w:pPr>
    </w:p>
    <w:p w14:paraId="5C88698B" w14:textId="7845DD5F" w:rsidR="00C614CA" w:rsidRPr="006C6301" w:rsidRDefault="00C614CA">
      <w:pPr>
        <w:rPr>
          <w:rFonts w:ascii="Calibri" w:hAnsi="Calibri" w:cs="Calibri"/>
          <w:sz w:val="28"/>
          <w:szCs w:val="28"/>
        </w:rPr>
      </w:pPr>
      <w:r w:rsidRPr="006C6301">
        <w:rPr>
          <w:rFonts w:ascii="Calibri" w:hAnsi="Calibri" w:cs="Calibri"/>
          <w:sz w:val="28"/>
          <w:szCs w:val="28"/>
        </w:rPr>
        <w:br w:type="page"/>
      </w:r>
    </w:p>
    <w:p w14:paraId="7D738310"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Erin Lopes</w:t>
      </w:r>
    </w:p>
    <w:p w14:paraId="3BB9C511" w14:textId="77777777" w:rsidR="00C614CA" w:rsidRPr="006C6301" w:rsidRDefault="00C614CA">
      <w:pPr>
        <w:rPr>
          <w:rFonts w:ascii="Calibri" w:hAnsi="Calibri" w:cs="Calibri"/>
          <w:sz w:val="28"/>
          <w:szCs w:val="28"/>
        </w:rPr>
      </w:pPr>
    </w:p>
    <w:p w14:paraId="336BDBF3"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to all the members of this committee for taking on this vital work on behalf of the autism community. </w:t>
      </w:r>
    </w:p>
    <w:p w14:paraId="30112738" w14:textId="77777777" w:rsidR="00C614CA" w:rsidRPr="006C6301" w:rsidRDefault="00C614CA" w:rsidP="00C614CA">
      <w:pPr>
        <w:rPr>
          <w:rFonts w:ascii="Calibri" w:eastAsia="Times New Roman" w:hAnsi="Calibri" w:cs="Calibri"/>
          <w:color w:val="000000"/>
          <w:kern w:val="0"/>
          <w:sz w:val="28"/>
          <w:szCs w:val="28"/>
          <w14:ligatures w14:val="none"/>
        </w:rPr>
      </w:pPr>
    </w:p>
    <w:p w14:paraId="192DE2A7"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mission of the Independent Autism Coordinating Committee is critically important, and I am grateful for your commitment to it. The harm done by HHS over the past year and a half has been real and significant. I have watched it unfold in my own family. My son Tom, a 26-year-old man with autism, has struggled emotionally with the negative statements about autistic adults that have come from HHS. Discussions about vaccines, Tylenol, and autism are deeply triggering for him—he feels these unscientific claims have served only to stigmatize people with autism, and as a result he is at times fearful of being openly neurodivergent. His experience is a direct consequence of HHS’s failure to counter misinformation with evidence-based messaging. I am certain he is not alone. </w:t>
      </w:r>
    </w:p>
    <w:p w14:paraId="5884D019" w14:textId="77777777" w:rsidR="00C614CA" w:rsidRPr="006C6301" w:rsidRDefault="00C614CA" w:rsidP="00C614CA">
      <w:pPr>
        <w:rPr>
          <w:rFonts w:ascii="Calibri" w:eastAsia="Times New Roman" w:hAnsi="Calibri" w:cs="Calibri"/>
          <w:color w:val="000000"/>
          <w:kern w:val="0"/>
          <w:sz w:val="28"/>
          <w:szCs w:val="28"/>
          <w14:ligatures w14:val="none"/>
        </w:rPr>
      </w:pPr>
    </w:p>
    <w:p w14:paraId="3B15C32A"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ask this committee to make it a priority to oppose HHS’s proposed autism registry. Any national registry must comply with existing laws protecting patient healthcare data. The healthcare data of people with autism should be treated equally and should not be exempted from existing privacy protections in furtherance of HHS’s agenda to find data supporting predetermined conclusions about cause. This committee should take a strong public stance in defense of the dignity, autonomy, and civil rights of autistic individuals and their families. I also fear that all the important work accomplished here will have diminished impact if we do not actively communicate it to the public. Unlike unscientific wellness misinformation, evidence-based research does not offer easy answers—it often generates more questions than it resolves, which is precisely the nature of scientific inquiry. </w:t>
      </w:r>
    </w:p>
    <w:p w14:paraId="3B8D1160" w14:textId="77777777" w:rsidR="00FB7A68" w:rsidRDefault="00FB7A68" w:rsidP="00C614CA">
      <w:pPr>
        <w:rPr>
          <w:rFonts w:ascii="Calibri" w:eastAsia="Times New Roman" w:hAnsi="Calibri" w:cs="Calibri"/>
          <w:color w:val="000000"/>
          <w:kern w:val="0"/>
          <w:sz w:val="28"/>
          <w:szCs w:val="28"/>
          <w14:ligatures w14:val="none"/>
        </w:rPr>
      </w:pPr>
    </w:p>
    <w:p w14:paraId="129841EF" w14:textId="77777777" w:rsidR="00FB7A68"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We cannot sit back and hope the science will speak for itself. We must actively promote it, with a positive and assertive voice. I urge the committee to identify and invest in novel communication strategies for the research agenda—strategies that utilize social media to cut across generations within the autism community and beyond, and to directly challenge the myths that have taken hold in public discourse. Evidence-based science must be communicated with the same energy and reach as the misinformation it is countering. </w:t>
      </w:r>
    </w:p>
    <w:p w14:paraId="3308B3EB" w14:textId="77777777" w:rsidR="00FB7A68" w:rsidRDefault="00FB7A68" w:rsidP="00C614CA">
      <w:pPr>
        <w:rPr>
          <w:rFonts w:ascii="Calibri" w:eastAsia="Times New Roman" w:hAnsi="Calibri" w:cs="Calibri"/>
          <w:color w:val="000000"/>
          <w:kern w:val="0"/>
          <w:sz w:val="28"/>
          <w:szCs w:val="28"/>
          <w14:ligatures w14:val="none"/>
        </w:rPr>
      </w:pPr>
    </w:p>
    <w:p w14:paraId="2634052C" w14:textId="76263694"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More than ever, we need a scientific research agenda held to the highest standards—one that is evidence-based, focused on treatments that improve functioning, and oriented toward meaningful inclusion and quality of life for all people living with autism. And we need the voice of this committee to make that agenda heard. </w:t>
      </w:r>
    </w:p>
    <w:p w14:paraId="74A574AB" w14:textId="77777777" w:rsidR="00C614CA" w:rsidRPr="006C6301" w:rsidRDefault="00C614CA" w:rsidP="00C614CA">
      <w:pPr>
        <w:rPr>
          <w:rFonts w:ascii="Calibri" w:eastAsia="Times New Roman" w:hAnsi="Calibri" w:cs="Calibri"/>
          <w:color w:val="000000"/>
          <w:kern w:val="0"/>
          <w:sz w:val="28"/>
          <w:szCs w:val="28"/>
          <w14:ligatures w14:val="none"/>
        </w:rPr>
      </w:pPr>
    </w:p>
    <w:p w14:paraId="792BCCFC" w14:textId="34B73CD5"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w:t>
      </w:r>
    </w:p>
    <w:p w14:paraId="3F6F421E" w14:textId="77777777" w:rsidR="00C614CA" w:rsidRPr="006C6301" w:rsidRDefault="00C614CA">
      <w:pPr>
        <w:rPr>
          <w:rFonts w:ascii="Calibri" w:hAnsi="Calibri" w:cs="Calibri"/>
          <w:sz w:val="28"/>
          <w:szCs w:val="28"/>
        </w:rPr>
      </w:pPr>
    </w:p>
    <w:p w14:paraId="146F396F" w14:textId="0A79B44B" w:rsidR="00C614CA" w:rsidRPr="006C6301" w:rsidRDefault="00C614CA">
      <w:pPr>
        <w:rPr>
          <w:rFonts w:ascii="Calibri" w:hAnsi="Calibri" w:cs="Calibri"/>
          <w:sz w:val="28"/>
          <w:szCs w:val="28"/>
        </w:rPr>
      </w:pPr>
      <w:r w:rsidRPr="006C6301">
        <w:rPr>
          <w:rFonts w:ascii="Calibri" w:hAnsi="Calibri" w:cs="Calibri"/>
          <w:sz w:val="28"/>
          <w:szCs w:val="28"/>
        </w:rPr>
        <w:br w:type="page"/>
      </w:r>
    </w:p>
    <w:p w14:paraId="3FA7FF40"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Alexander MacInnis</w:t>
      </w:r>
    </w:p>
    <w:p w14:paraId="7A065192" w14:textId="77777777" w:rsidR="00C614CA" w:rsidRPr="006C6301" w:rsidRDefault="00C614CA">
      <w:pPr>
        <w:rPr>
          <w:rFonts w:ascii="Calibri" w:hAnsi="Calibri" w:cs="Calibri"/>
          <w:sz w:val="28"/>
          <w:szCs w:val="28"/>
        </w:rPr>
      </w:pPr>
    </w:p>
    <w:p w14:paraId="06EBAE0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am intrigued by the creation of the independent I-ACC.  I am not sure what to think about it. I hope that the I-ACC will be successful in terms of the goals that I firmly believe are most important. I eagerly await the results from the inaugural meeting on March 19. </w:t>
      </w:r>
      <w:proofErr w:type="gramStart"/>
      <w:r w:rsidRPr="006C6301">
        <w:rPr>
          <w:rFonts w:ascii="Calibri" w:eastAsia="Times New Roman" w:hAnsi="Calibri" w:cs="Calibri"/>
          <w:color w:val="000000"/>
          <w:kern w:val="0"/>
          <w:sz w:val="28"/>
          <w:szCs w:val="28"/>
          <w14:ligatures w14:val="none"/>
        </w:rPr>
        <w:t>Unfortunately</w:t>
      </w:r>
      <w:proofErr w:type="gramEnd"/>
      <w:r w:rsidRPr="006C6301">
        <w:rPr>
          <w:rFonts w:ascii="Calibri" w:eastAsia="Times New Roman" w:hAnsi="Calibri" w:cs="Calibri"/>
          <w:color w:val="000000"/>
          <w:kern w:val="0"/>
          <w:sz w:val="28"/>
          <w:szCs w:val="28"/>
          <w14:ligatures w14:val="none"/>
        </w:rPr>
        <w:t xml:space="preserve"> I cannot attend.  I submitted a comment letter to the HHS's IACC. Since almost all of it also applies verbatim to the independent I-ACC, I am copying it here. Please seriously consider it.  Please don't hesitate to ask for items where I can help. That includes technical and evidential support for the key points, starting with the epidemiology. You can contact me at either a.macinnis@alumni.stanford.edu or agm@macinnis.org.</w:t>
      </w:r>
    </w:p>
    <w:p w14:paraId="0AC880CA" w14:textId="77777777" w:rsidR="00C614CA" w:rsidRPr="006C6301" w:rsidRDefault="00C614CA">
      <w:pPr>
        <w:rPr>
          <w:rFonts w:ascii="Calibri" w:hAnsi="Calibri" w:cs="Calibri"/>
          <w:sz w:val="28"/>
          <w:szCs w:val="28"/>
        </w:rPr>
      </w:pPr>
    </w:p>
    <w:p w14:paraId="7C8B90AC"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(This exact copy is for the I-ACC.)  </w:t>
      </w:r>
    </w:p>
    <w:p w14:paraId="7BC49845"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Dear IACC members,  </w:t>
      </w:r>
    </w:p>
    <w:p w14:paraId="24202F9B"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You have a unique opportunity to make a real difference for people impacted by autism, their families and </w:t>
      </w:r>
      <w:proofErr w:type="gramStart"/>
      <w:r w:rsidRPr="006C6301">
        <w:rPr>
          <w:rFonts w:ascii="Calibri" w:eastAsia="Times New Roman" w:hAnsi="Calibri" w:cs="Calibri"/>
          <w:color w:val="000000"/>
          <w:kern w:val="0"/>
          <w:sz w:val="28"/>
          <w:szCs w:val="28"/>
          <w14:ligatures w14:val="none"/>
        </w:rPr>
        <w:t>society as a whole</w:t>
      </w:r>
      <w:proofErr w:type="gramEnd"/>
      <w:r w:rsidRPr="006C6301">
        <w:rPr>
          <w:rFonts w:ascii="Calibri" w:eastAsia="Times New Roman" w:hAnsi="Calibri" w:cs="Calibri"/>
          <w:color w:val="000000"/>
          <w:kern w:val="0"/>
          <w:sz w:val="28"/>
          <w:szCs w:val="28"/>
          <w14:ligatures w14:val="none"/>
        </w:rPr>
        <w:t xml:space="preserve">. You also have an opportunity to improve the public's trust in science.  </w:t>
      </w:r>
    </w:p>
    <w:p w14:paraId="7E3586FD" w14:textId="77777777" w:rsidR="004C3441" w:rsidRPr="006C6301" w:rsidRDefault="004C3441" w:rsidP="00C614CA">
      <w:pPr>
        <w:rPr>
          <w:rFonts w:ascii="Calibri" w:eastAsia="Times New Roman" w:hAnsi="Calibri" w:cs="Calibri"/>
          <w:color w:val="000000"/>
          <w:kern w:val="0"/>
          <w:sz w:val="28"/>
          <w:szCs w:val="28"/>
          <w14:ligatures w14:val="none"/>
        </w:rPr>
      </w:pPr>
    </w:p>
    <w:p w14:paraId="20DBDDD0"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am both an epidemiologist studying autism and a parent of an adult with what is now called severe or profound autism. I became an epidemiologist to help find answers and solutions for autism.  </w:t>
      </w:r>
    </w:p>
    <w:p w14:paraId="02DE4B66" w14:textId="77777777" w:rsidR="004C3441" w:rsidRPr="006C6301" w:rsidRDefault="004C3441" w:rsidP="00C614CA">
      <w:pPr>
        <w:rPr>
          <w:rFonts w:ascii="Calibri" w:eastAsia="Times New Roman" w:hAnsi="Calibri" w:cs="Calibri"/>
          <w:color w:val="000000"/>
          <w:kern w:val="0"/>
          <w:sz w:val="28"/>
          <w:szCs w:val="28"/>
          <w14:ligatures w14:val="none"/>
        </w:rPr>
      </w:pPr>
    </w:p>
    <w:p w14:paraId="6DC40BC7"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People significantly impacted by autism and their families need solutions to multiple problems. The IACC can help by establishing priorities and coordinating research and related funding.  </w:t>
      </w:r>
    </w:p>
    <w:p w14:paraId="72DA9E6B" w14:textId="77777777" w:rsidR="004C3441" w:rsidRPr="006C6301" w:rsidRDefault="004C3441" w:rsidP="00C614CA">
      <w:pPr>
        <w:rPr>
          <w:rFonts w:ascii="Calibri" w:eastAsia="Times New Roman" w:hAnsi="Calibri" w:cs="Calibri"/>
          <w:color w:val="000000"/>
          <w:kern w:val="0"/>
          <w:sz w:val="28"/>
          <w:szCs w:val="28"/>
          <w14:ligatures w14:val="none"/>
        </w:rPr>
      </w:pPr>
    </w:p>
    <w:p w14:paraId="38A2F012"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word “autism” as used here means the neurodevelopmental disorder defined by official diagnostic criteria. It manifests in early childhood and is usually diagnosed by age 10. The word also has other meanings. </w:t>
      </w:r>
    </w:p>
    <w:p w14:paraId="0DEA71FB" w14:textId="77777777" w:rsidR="004C3441" w:rsidRPr="006C6301" w:rsidRDefault="004C3441" w:rsidP="00C614CA">
      <w:pPr>
        <w:rPr>
          <w:rFonts w:ascii="Calibri" w:eastAsia="Times New Roman" w:hAnsi="Calibri" w:cs="Calibri"/>
          <w:color w:val="000000"/>
          <w:kern w:val="0"/>
          <w:sz w:val="28"/>
          <w:szCs w:val="28"/>
          <w14:ligatures w14:val="none"/>
        </w:rPr>
      </w:pPr>
    </w:p>
    <w:p w14:paraId="446B5DF9"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Here are three main problems that need solutions.   </w:t>
      </w:r>
    </w:p>
    <w:p w14:paraId="4EAD6ED5" w14:textId="77777777" w:rsidR="004C3441" w:rsidRPr="006C6301" w:rsidRDefault="004C3441" w:rsidP="00C614CA">
      <w:pPr>
        <w:rPr>
          <w:rFonts w:ascii="Calibri" w:eastAsia="Times New Roman" w:hAnsi="Calibri" w:cs="Calibri"/>
          <w:color w:val="000000"/>
          <w:kern w:val="0"/>
          <w:sz w:val="28"/>
          <w:szCs w:val="28"/>
          <w14:ligatures w14:val="none"/>
        </w:rPr>
      </w:pPr>
    </w:p>
    <w:p w14:paraId="00E9F12D"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Treatments. We need effective treatments now. Common symptoms dramatically impair quality of life for both individuals with autism and their families. These go beyond the symptoms required by diagnostic criteria. They include problems such as cognitive impairments, significantly impaired sleep, gastrointestinal problems, inability to tell caregivers where they hurt, eloping and disruptive, self-injurious </w:t>
      </w:r>
      <w:r w:rsidRPr="006C6301">
        <w:rPr>
          <w:rFonts w:ascii="Calibri" w:eastAsia="Times New Roman" w:hAnsi="Calibri" w:cs="Calibri"/>
          <w:color w:val="000000"/>
          <w:kern w:val="0"/>
          <w:sz w:val="28"/>
          <w:szCs w:val="28"/>
          <w14:ligatures w14:val="none"/>
        </w:rPr>
        <w:lastRenderedPageBreak/>
        <w:t xml:space="preserve">and aggressive behaviors. The current medical standard of care is clearly inadequate. The lack of treatments leads people to try alternative or unproven treatments. Treatments should have high quality research showing effectiveness and safety. Such research requires funding.  </w:t>
      </w:r>
    </w:p>
    <w:p w14:paraId="121C30A3" w14:textId="77777777" w:rsidR="004C3441" w:rsidRPr="006C6301" w:rsidRDefault="004C3441" w:rsidP="00C614CA">
      <w:pPr>
        <w:rPr>
          <w:rFonts w:ascii="Calibri" w:eastAsia="Times New Roman" w:hAnsi="Calibri" w:cs="Calibri"/>
          <w:color w:val="000000"/>
          <w:kern w:val="0"/>
          <w:sz w:val="28"/>
          <w:szCs w:val="28"/>
          <w14:ligatures w14:val="none"/>
        </w:rPr>
      </w:pPr>
    </w:p>
    <w:p w14:paraId="553012CA"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IACC should substantially raise the priority of discovering and validating treatments. These may include repurposed approved drugs, new drugs and existing over-the-counter supplements.  </w:t>
      </w:r>
    </w:p>
    <w:p w14:paraId="31D9F96B" w14:textId="77777777" w:rsidR="004C3441" w:rsidRPr="006C6301" w:rsidRDefault="004C3441" w:rsidP="00C614CA">
      <w:pPr>
        <w:rPr>
          <w:rFonts w:ascii="Calibri" w:eastAsia="Times New Roman" w:hAnsi="Calibri" w:cs="Calibri"/>
          <w:color w:val="000000"/>
          <w:kern w:val="0"/>
          <w:sz w:val="28"/>
          <w:szCs w:val="28"/>
          <w14:ligatures w14:val="none"/>
        </w:rPr>
      </w:pPr>
    </w:p>
    <w:p w14:paraId="14FDE05F"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development of treatments is likely to require a deep understanding of the biological mechanisms underlying the symptoms. There may be </w:t>
      </w:r>
      <w:proofErr w:type="gramStart"/>
      <w:r w:rsidRPr="006C6301">
        <w:rPr>
          <w:rFonts w:ascii="Calibri" w:eastAsia="Times New Roman" w:hAnsi="Calibri" w:cs="Calibri"/>
          <w:color w:val="000000"/>
          <w:kern w:val="0"/>
          <w:sz w:val="28"/>
          <w:szCs w:val="28"/>
          <w14:ligatures w14:val="none"/>
        </w:rPr>
        <w:t>a large number of</w:t>
      </w:r>
      <w:proofErr w:type="gramEnd"/>
      <w:r w:rsidRPr="006C6301">
        <w:rPr>
          <w:rFonts w:ascii="Calibri" w:eastAsia="Times New Roman" w:hAnsi="Calibri" w:cs="Calibri"/>
          <w:color w:val="000000"/>
          <w:kern w:val="0"/>
          <w:sz w:val="28"/>
          <w:szCs w:val="28"/>
          <w14:ligatures w14:val="none"/>
        </w:rPr>
        <w:t xml:space="preserve"> such mechanisms — we simply don’t know yet. Researchers have developed multiple autism biomarkers. They could be useful for understanding the underlying mechanisms. But, oddly, papers on biomarkers typically describe them as aids for diagnosis rather than the more valuable purpose of understanding mechanisms. That should change.   </w:t>
      </w:r>
    </w:p>
    <w:p w14:paraId="7EB43CDC" w14:textId="77777777" w:rsidR="004C3441" w:rsidRPr="006C6301" w:rsidRDefault="004C3441" w:rsidP="00C614CA">
      <w:pPr>
        <w:rPr>
          <w:rFonts w:ascii="Calibri" w:eastAsia="Times New Roman" w:hAnsi="Calibri" w:cs="Calibri"/>
          <w:color w:val="000000"/>
          <w:kern w:val="0"/>
          <w:sz w:val="28"/>
          <w:szCs w:val="28"/>
          <w14:ligatures w14:val="none"/>
        </w:rPr>
      </w:pPr>
    </w:p>
    <w:p w14:paraId="1EF35F79"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Planning for the rapidly growing and future demand for housing and caregiving. The number of autistic adults needing intensive caregiving and housing is certain to grow dramatically in the coming years and decades. This is clear from the increasing birth year prevalence. </w:t>
      </w:r>
      <w:proofErr w:type="gramStart"/>
      <w:r w:rsidRPr="006C6301">
        <w:rPr>
          <w:rFonts w:ascii="Calibri" w:eastAsia="Times New Roman" w:hAnsi="Calibri" w:cs="Calibri"/>
          <w:color w:val="000000"/>
          <w:kern w:val="0"/>
          <w:sz w:val="28"/>
          <w:szCs w:val="28"/>
          <w14:ligatures w14:val="none"/>
        </w:rPr>
        <w:t>The vast majority of</w:t>
      </w:r>
      <w:proofErr w:type="gramEnd"/>
      <w:r w:rsidRPr="006C6301">
        <w:rPr>
          <w:rFonts w:ascii="Calibri" w:eastAsia="Times New Roman" w:hAnsi="Calibri" w:cs="Calibri"/>
          <w:color w:val="000000"/>
          <w:kern w:val="0"/>
          <w:sz w:val="28"/>
          <w:szCs w:val="28"/>
          <w14:ligatures w14:val="none"/>
        </w:rPr>
        <w:t xml:space="preserve"> people with autism are children now. They will age into </w:t>
      </w:r>
      <w:proofErr w:type="gramStart"/>
      <w:r w:rsidRPr="006C6301">
        <w:rPr>
          <w:rFonts w:ascii="Calibri" w:eastAsia="Times New Roman" w:hAnsi="Calibri" w:cs="Calibri"/>
          <w:color w:val="000000"/>
          <w:kern w:val="0"/>
          <w:sz w:val="28"/>
          <w:szCs w:val="28"/>
          <w14:ligatures w14:val="none"/>
        </w:rPr>
        <w:t>adulthood</w:t>
      </w:r>
      <w:proofErr w:type="gramEnd"/>
      <w:r w:rsidRPr="006C6301">
        <w:rPr>
          <w:rFonts w:ascii="Calibri" w:eastAsia="Times New Roman" w:hAnsi="Calibri" w:cs="Calibri"/>
          <w:color w:val="000000"/>
          <w:kern w:val="0"/>
          <w:sz w:val="28"/>
          <w:szCs w:val="28"/>
          <w14:ligatures w14:val="none"/>
        </w:rPr>
        <w:t xml:space="preserve"> and most will far outlive their parents. Their families cannot care for them forever. We must plan for it now. While this is obvious, it is rarely mentioned. The IACC can publicly bring attention to this critical issue.   </w:t>
      </w:r>
    </w:p>
    <w:p w14:paraId="66917030" w14:textId="77777777" w:rsidR="004C3441" w:rsidRPr="006C6301" w:rsidRDefault="004C3441" w:rsidP="00C614CA">
      <w:pPr>
        <w:rPr>
          <w:rFonts w:ascii="Calibri" w:eastAsia="Times New Roman" w:hAnsi="Calibri" w:cs="Calibri"/>
          <w:color w:val="000000"/>
          <w:kern w:val="0"/>
          <w:sz w:val="28"/>
          <w:szCs w:val="28"/>
          <w14:ligatures w14:val="none"/>
        </w:rPr>
      </w:pPr>
    </w:p>
    <w:p w14:paraId="6806E93B"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Reduce and reverse the rapidly rising risk of autism. The probability of children having autism has grown each birth year. This clear from birth year prevalence, which is equivalent to the probability and to the risk. We must find preventable causes and prevent at least the worst symptoms. There must be environmental factors involved. Prevention is not eugenics.   In general, we must always use the best available scientific methods and follow the evidence wherever it leads. Quality science is not a slogan. Beliefs should follow evidence, never the other way around. We must all resist the natural tendency to seek to confirm beliefs.  </w:t>
      </w:r>
    </w:p>
    <w:p w14:paraId="4D39D8DA" w14:textId="77777777" w:rsidR="004C3441" w:rsidRPr="006C6301" w:rsidRDefault="004C3441" w:rsidP="00C614CA">
      <w:pPr>
        <w:rPr>
          <w:rFonts w:ascii="Calibri" w:eastAsia="Times New Roman" w:hAnsi="Calibri" w:cs="Calibri"/>
          <w:color w:val="000000"/>
          <w:kern w:val="0"/>
          <w:sz w:val="28"/>
          <w:szCs w:val="28"/>
          <w14:ligatures w14:val="none"/>
        </w:rPr>
      </w:pPr>
    </w:p>
    <w:p w14:paraId="3EA1ECA0"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Combating Autism Act of 2006 and subsequent reauthorizations (Autism CARES Acts) require the HHS to report on autism incidence. Incidence — the rate </w:t>
      </w:r>
      <w:r w:rsidRPr="006C6301">
        <w:rPr>
          <w:rFonts w:ascii="Calibri" w:eastAsia="Times New Roman" w:hAnsi="Calibri" w:cs="Calibri"/>
          <w:color w:val="000000"/>
          <w:kern w:val="0"/>
          <w:sz w:val="28"/>
          <w:szCs w:val="28"/>
          <w14:ligatures w14:val="none"/>
        </w:rPr>
        <w:lastRenderedPageBreak/>
        <w:t xml:space="preserve">of occurrence — is the fundamental descriptive measure in epidemiology for investigating the causes (etiology) of any disease, disorder or condition. The law specifies the correct measure. Prevalence is different: it is the current caseload. But the IACC's reports to Congress have not reported on incidence. Instead, they claim incorrectly that prevalence is a better measure, and point to the CDC’s ADDM reports. What everyone seems to miss is that the ADDM reports measure birth year prevalence while misleadingly calling it "prevalence." Birth year prevalence is effectively the incidence of autism. While those words may seem confusing, the literature is clear on this point.  </w:t>
      </w:r>
    </w:p>
    <w:p w14:paraId="3D2B726B" w14:textId="77777777" w:rsidR="004C3441" w:rsidRPr="006C6301" w:rsidRDefault="004C3441" w:rsidP="00C614CA">
      <w:pPr>
        <w:rPr>
          <w:rFonts w:ascii="Calibri" w:eastAsia="Times New Roman" w:hAnsi="Calibri" w:cs="Calibri"/>
          <w:color w:val="000000"/>
          <w:kern w:val="0"/>
          <w:sz w:val="28"/>
          <w:szCs w:val="28"/>
          <w14:ligatures w14:val="none"/>
        </w:rPr>
      </w:pPr>
    </w:p>
    <w:p w14:paraId="64E645E5"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Here are some sincere suggestions to help you be as successful as possible:  </w:t>
      </w:r>
    </w:p>
    <w:p w14:paraId="3435111A" w14:textId="77777777" w:rsidR="004C3441" w:rsidRPr="006C6301" w:rsidRDefault="004C3441" w:rsidP="00C614CA">
      <w:pPr>
        <w:rPr>
          <w:rFonts w:ascii="Calibri" w:eastAsia="Times New Roman" w:hAnsi="Calibri" w:cs="Calibri"/>
          <w:color w:val="000000"/>
          <w:kern w:val="0"/>
          <w:sz w:val="28"/>
          <w:szCs w:val="28"/>
          <w14:ligatures w14:val="none"/>
        </w:rPr>
      </w:pPr>
    </w:p>
    <w:p w14:paraId="30780EC5"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Don't blame vaccines for the increase in autism. That conflicts with the evidence. Worse, it causes denial of the increase and prevents progress.  </w:t>
      </w:r>
    </w:p>
    <w:p w14:paraId="633D0A98"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Don't deny the increasing rate of occurrence — the incidence — of autism. That conflicts with the evidence, and it prevents progress. Denial of the increase appears to be a response to vaccine blaming. As such it adopts the framing of vaccine blaming.  </w:t>
      </w:r>
    </w:p>
    <w:p w14:paraId="4D4E54D1" w14:textId="08DB61A1"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Don't claim autism is almost all genetic, leaving little room for environmental factors. That conflicts with the evidence. Heritability does not mean inherited. And causality does not work that way — causal factors often add up to more than 100%. Most genetic factors are common in the unaffected population, meaning they are not sufficient to cause autism. The term for that in genetics is low penetrance. There must be significant environmental factors. Claims that autism is genetic are misleading and lead to unfounded fears of eugenics.   </w:t>
      </w:r>
    </w:p>
    <w:p w14:paraId="3D1E4CBA" w14:textId="77777777" w:rsidR="00C614CA" w:rsidRPr="006C6301" w:rsidRDefault="00C614CA" w:rsidP="00C614CA">
      <w:pPr>
        <w:rPr>
          <w:rFonts w:ascii="Calibri" w:eastAsia="Times New Roman" w:hAnsi="Calibri" w:cs="Calibri"/>
          <w:color w:val="000000"/>
          <w:kern w:val="0"/>
          <w:sz w:val="28"/>
          <w:szCs w:val="28"/>
          <w14:ligatures w14:val="none"/>
        </w:rPr>
      </w:pPr>
    </w:p>
    <w:p w14:paraId="11E1DEB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For more information:  Autism Love and </w:t>
      </w:r>
      <w:proofErr w:type="gramStart"/>
      <w:r w:rsidRPr="006C6301">
        <w:rPr>
          <w:rFonts w:ascii="Calibri" w:eastAsia="Times New Roman" w:hAnsi="Calibri" w:cs="Calibri"/>
          <w:color w:val="000000"/>
          <w:kern w:val="0"/>
          <w:sz w:val="28"/>
          <w:szCs w:val="28"/>
          <w14:ligatures w14:val="none"/>
        </w:rPr>
        <w:t>Science  http://autismloveandscience.org</w:t>
      </w:r>
      <w:proofErr w:type="gramEnd"/>
      <w:r w:rsidRPr="006C6301">
        <w:rPr>
          <w:rFonts w:ascii="Calibri" w:eastAsia="Times New Roman" w:hAnsi="Calibri" w:cs="Calibri"/>
          <w:color w:val="000000"/>
          <w:kern w:val="0"/>
          <w:sz w:val="28"/>
          <w:szCs w:val="28"/>
          <w14:ligatures w14:val="none"/>
        </w:rPr>
        <w:t xml:space="preserve">  </w:t>
      </w:r>
    </w:p>
    <w:p w14:paraId="6D0365B5"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Subscribe on Substack to get future updates on autism epidemiology.  </w:t>
      </w:r>
    </w:p>
    <w:p w14:paraId="6129FDB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National Council on Severe Autism </w:t>
      </w:r>
      <w:proofErr w:type="gramStart"/>
      <w:r w:rsidRPr="006C6301">
        <w:rPr>
          <w:rFonts w:ascii="Calibri" w:eastAsia="Times New Roman" w:hAnsi="Calibri" w:cs="Calibri"/>
          <w:color w:val="000000"/>
          <w:kern w:val="0"/>
          <w:sz w:val="28"/>
          <w:szCs w:val="28"/>
          <w14:ligatures w14:val="none"/>
        </w:rPr>
        <w:t>https://www.ncsautism.org/  Profound</w:t>
      </w:r>
      <w:proofErr w:type="gramEnd"/>
      <w:r w:rsidRPr="006C6301">
        <w:rPr>
          <w:rFonts w:ascii="Calibri" w:eastAsia="Times New Roman" w:hAnsi="Calibri" w:cs="Calibri"/>
          <w:color w:val="000000"/>
          <w:kern w:val="0"/>
          <w:sz w:val="28"/>
          <w:szCs w:val="28"/>
          <w14:ligatures w14:val="none"/>
        </w:rPr>
        <w:t xml:space="preserve"> Autism Alliance https://www.profoundautism.org/  </w:t>
      </w:r>
    </w:p>
    <w:p w14:paraId="06A4807B"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BRAIN Foundation https://brainfoundation.org/  </w:t>
      </w:r>
    </w:p>
    <w:p w14:paraId="3F50227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MacInnis: Time-to-event estimation of birth prevalence trends: A method to enable investigating the etiology of childhood disorders including autism. </w:t>
      </w:r>
      <w:proofErr w:type="spellStart"/>
      <w:r w:rsidRPr="006C6301">
        <w:rPr>
          <w:rFonts w:ascii="Calibri" w:eastAsia="Times New Roman" w:hAnsi="Calibri" w:cs="Calibri"/>
          <w:color w:val="000000"/>
          <w:kern w:val="0"/>
          <w:sz w:val="28"/>
          <w:szCs w:val="28"/>
          <w14:ligatures w14:val="none"/>
        </w:rPr>
        <w:t>PLoS</w:t>
      </w:r>
      <w:proofErr w:type="spellEnd"/>
      <w:r w:rsidRPr="006C6301">
        <w:rPr>
          <w:rFonts w:ascii="Calibri" w:eastAsia="Times New Roman" w:hAnsi="Calibri" w:cs="Calibri"/>
          <w:color w:val="000000"/>
          <w:kern w:val="0"/>
          <w:sz w:val="28"/>
          <w:szCs w:val="28"/>
          <w14:ligatures w14:val="none"/>
        </w:rPr>
        <w:t xml:space="preserve"> One. https://doi.org/10.1371/journal.pone.0260738  </w:t>
      </w:r>
    </w:p>
    <w:p w14:paraId="6DEA5B4D" w14:textId="6FE1AA53"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Rothman and Greenland: Causation and Causal Inference in Epidemiology. AJPH. </w:t>
      </w:r>
      <w:proofErr w:type="gramStart"/>
      <w:r w:rsidRPr="006C6301">
        <w:rPr>
          <w:rFonts w:ascii="Calibri" w:eastAsia="Times New Roman" w:hAnsi="Calibri" w:cs="Calibri"/>
          <w:color w:val="000000"/>
          <w:kern w:val="0"/>
          <w:sz w:val="28"/>
          <w:szCs w:val="28"/>
          <w14:ligatures w14:val="none"/>
        </w:rPr>
        <w:t>https://ajph.aphapublications.org/doi/full/10.2105/AJPH.2004.059204  Alexander</w:t>
      </w:r>
      <w:proofErr w:type="gramEnd"/>
      <w:r w:rsidRPr="006C6301">
        <w:rPr>
          <w:rFonts w:ascii="Calibri" w:eastAsia="Times New Roman" w:hAnsi="Calibri" w:cs="Calibri"/>
          <w:color w:val="000000"/>
          <w:kern w:val="0"/>
          <w:sz w:val="28"/>
          <w:szCs w:val="28"/>
          <w14:ligatures w14:val="none"/>
        </w:rPr>
        <w:t xml:space="preserve"> MacInnis, MS Epidemiology, MS EE</w:t>
      </w:r>
    </w:p>
    <w:p w14:paraId="31FB2C7A" w14:textId="00473A3A" w:rsidR="00C614CA" w:rsidRPr="006C6301" w:rsidRDefault="00C614CA">
      <w:pPr>
        <w:rPr>
          <w:rFonts w:ascii="Calibri" w:hAnsi="Calibri" w:cs="Calibri"/>
          <w:sz w:val="28"/>
          <w:szCs w:val="28"/>
        </w:rPr>
      </w:pPr>
      <w:r w:rsidRPr="006C6301">
        <w:rPr>
          <w:rFonts w:ascii="Calibri" w:hAnsi="Calibri" w:cs="Calibri"/>
          <w:sz w:val="28"/>
          <w:szCs w:val="28"/>
        </w:rPr>
        <w:lastRenderedPageBreak/>
        <w:br w:type="page"/>
      </w:r>
    </w:p>
    <w:p w14:paraId="06BF28E4"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Nicole Feaster, RN-C</w:t>
      </w:r>
    </w:p>
    <w:p w14:paraId="4791745F" w14:textId="77777777" w:rsidR="00C614CA" w:rsidRPr="006C6301" w:rsidRDefault="00C614CA">
      <w:pPr>
        <w:rPr>
          <w:rFonts w:ascii="Calibri" w:hAnsi="Calibri" w:cs="Calibri"/>
          <w:sz w:val="28"/>
          <w:szCs w:val="28"/>
        </w:rPr>
      </w:pPr>
    </w:p>
    <w:p w14:paraId="01982AF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Family Perspective on Severe Autism, Autoimmune Encephalitis, and Lifelong Support Needs  </w:t>
      </w:r>
    </w:p>
    <w:p w14:paraId="4F30053B" w14:textId="77777777" w:rsidR="00C614CA" w:rsidRPr="006C6301" w:rsidRDefault="00C614CA" w:rsidP="00C614CA">
      <w:pPr>
        <w:rPr>
          <w:rFonts w:ascii="Calibri" w:eastAsia="Times New Roman" w:hAnsi="Calibri" w:cs="Calibri"/>
          <w:color w:val="000000"/>
          <w:kern w:val="0"/>
          <w:sz w:val="28"/>
          <w:szCs w:val="28"/>
          <w14:ligatures w14:val="none"/>
        </w:rPr>
      </w:pPr>
    </w:p>
    <w:p w14:paraId="06A91D5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My name is Nicole Feaster. I am a registered nurse living in State College, Pennsylvania, and the mother of a 24-year-old daughter with autism whose life changed dramatically following a severe neurological illness.  Before becoming ill, my daughter Rena was a joyful child who loved music, laughter, and the simple rhythms of childhood. Like many children on the autism spectrum, she experienced the world in her own vibrant way and was thriving within the supports we had built around her.  Before a virus hijacked her immune system and led it to attack her brain, Rena was thoughtful and inquisitive, with her father’s acerbic wit and her mother’s generational stubbornness. She had beautiful red hair and a personality to match.  Rena had friendships. She was a proud Girl Scout. She explored activities in our community, attended summer camps, and traveled with our family — including trips to Hersheypark and visits to family in Washington, D.C.  She was living a good life.  </w:t>
      </w:r>
    </w:p>
    <w:p w14:paraId="792207CA" w14:textId="77777777" w:rsidR="00C614CA" w:rsidRPr="006C6301" w:rsidRDefault="00C614CA" w:rsidP="00C614CA">
      <w:pPr>
        <w:rPr>
          <w:rFonts w:ascii="Calibri" w:eastAsia="Times New Roman" w:hAnsi="Calibri" w:cs="Calibri"/>
          <w:color w:val="000000"/>
          <w:kern w:val="0"/>
          <w:sz w:val="28"/>
          <w:szCs w:val="28"/>
          <w14:ligatures w14:val="none"/>
        </w:rPr>
      </w:pPr>
    </w:p>
    <w:p w14:paraId="5770C991"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Then in June of 2011, everything changed.  After contracting Epstein–Barr virus, Rena developed autoimmune encephalitis. Almost overnight, the joyful rhythms of her childhood were replaced by a neurological storm that none of us could have imagined. The infection triggered an immune response that attacked her brain, altering her behavior, cognition, and ability to communicate.  The daughter we knew was still </w:t>
      </w:r>
      <w:proofErr w:type="gramStart"/>
      <w:r w:rsidRPr="006C6301">
        <w:rPr>
          <w:rFonts w:ascii="Calibri" w:eastAsia="Times New Roman" w:hAnsi="Calibri" w:cs="Calibri"/>
          <w:color w:val="000000"/>
          <w:kern w:val="0"/>
          <w:sz w:val="28"/>
          <w:szCs w:val="28"/>
          <w14:ligatures w14:val="none"/>
        </w:rPr>
        <w:t>there, but</w:t>
      </w:r>
      <w:proofErr w:type="gramEnd"/>
      <w:r w:rsidRPr="006C6301">
        <w:rPr>
          <w:rFonts w:ascii="Calibri" w:eastAsia="Times New Roman" w:hAnsi="Calibri" w:cs="Calibri"/>
          <w:color w:val="000000"/>
          <w:kern w:val="0"/>
          <w:sz w:val="28"/>
          <w:szCs w:val="28"/>
          <w14:ligatures w14:val="none"/>
        </w:rPr>
        <w:t xml:space="preserve"> trapped behind a cascade of severe neuropsychiatric symptoms — profound obsessive-compulsive behaviors, relentless perseveration, and a loss of the functional communication she had worked so hard to build. What began as a viral illness became a life-altering neurological injury that continues to shape every aspect of her daily life.  Over the years, our family has sought care from multiple specialists across neurology, psychiatry, and immunology </w:t>
      </w:r>
      <w:proofErr w:type="gramStart"/>
      <w:r w:rsidRPr="006C6301">
        <w:rPr>
          <w:rFonts w:ascii="Calibri" w:eastAsia="Times New Roman" w:hAnsi="Calibri" w:cs="Calibri"/>
          <w:color w:val="000000"/>
          <w:kern w:val="0"/>
          <w:sz w:val="28"/>
          <w:szCs w:val="28"/>
          <w14:ligatures w14:val="none"/>
        </w:rPr>
        <w:t>in an effort to</w:t>
      </w:r>
      <w:proofErr w:type="gramEnd"/>
      <w:r w:rsidRPr="006C6301">
        <w:rPr>
          <w:rFonts w:ascii="Calibri" w:eastAsia="Times New Roman" w:hAnsi="Calibri" w:cs="Calibri"/>
          <w:color w:val="000000"/>
          <w:kern w:val="0"/>
          <w:sz w:val="28"/>
          <w:szCs w:val="28"/>
          <w14:ligatures w14:val="none"/>
        </w:rPr>
        <w:t xml:space="preserve"> stabilize her condition. Rena underwent total body plasmapheresis in 2017 and again in 2019. Rituximab was attempted but had to be discontinued due to severe adverse reactions. Today we continue to navigate complex medical and behavioral challenges that dramatically impact her ability to function and communicate.  </w:t>
      </w:r>
    </w:p>
    <w:p w14:paraId="7F022770" w14:textId="77777777" w:rsidR="00C614CA" w:rsidRPr="006C6301" w:rsidRDefault="00C614CA" w:rsidP="00C614CA">
      <w:pPr>
        <w:rPr>
          <w:rFonts w:ascii="Calibri" w:eastAsia="Times New Roman" w:hAnsi="Calibri" w:cs="Calibri"/>
          <w:color w:val="000000"/>
          <w:kern w:val="0"/>
          <w:sz w:val="28"/>
          <w:szCs w:val="28"/>
          <w14:ligatures w14:val="none"/>
        </w:rPr>
      </w:pPr>
    </w:p>
    <w:p w14:paraId="45F3489E" w14:textId="77777777" w:rsidR="00C614CA" w:rsidRPr="006C6301" w:rsidRDefault="00C614CA" w:rsidP="00C614CA">
      <w:pPr>
        <w:rPr>
          <w:rFonts w:ascii="Calibri" w:eastAsia="Times New Roman" w:hAnsi="Calibri" w:cs="Calibri"/>
          <w:color w:val="000000"/>
          <w:kern w:val="0"/>
          <w:sz w:val="28"/>
          <w:szCs w:val="28"/>
          <w14:ligatures w14:val="none"/>
        </w:rPr>
      </w:pPr>
      <w:proofErr w:type="gramStart"/>
      <w:r w:rsidRPr="006C6301">
        <w:rPr>
          <w:rFonts w:ascii="Calibri" w:eastAsia="Times New Roman" w:hAnsi="Calibri" w:cs="Calibri"/>
          <w:color w:val="000000"/>
          <w:kern w:val="0"/>
          <w:sz w:val="28"/>
          <w:szCs w:val="28"/>
          <w14:ligatures w14:val="none"/>
        </w:rPr>
        <w:lastRenderedPageBreak/>
        <w:t>Despite the fact that</w:t>
      </w:r>
      <w:proofErr w:type="gramEnd"/>
      <w:r w:rsidRPr="006C6301">
        <w:rPr>
          <w:rFonts w:ascii="Calibri" w:eastAsia="Times New Roman" w:hAnsi="Calibri" w:cs="Calibri"/>
          <w:color w:val="000000"/>
          <w:kern w:val="0"/>
          <w:sz w:val="28"/>
          <w:szCs w:val="28"/>
          <w14:ligatures w14:val="none"/>
        </w:rPr>
        <w:t xml:space="preserve"> I am a nurse and my husband is a child and adolescent psychiatrist, navigating the healthcare system on behalf of our daughter has been profoundly difficult. Families without medical training face an almost impossible task coordinating care across multiple specialties, managing insurance barriers, and advocating for appropriate services.  Our experience has revealed significant gaps in the systems meant to support individuals with severe autism and complex medical conditions. These include fragmented care between neurology, psychiatry, and developmental medicine; limited research on autoimmune and post-infectious neurological injury in individuals with autism; and a critical shortage of services for adults with severe autism and high support needs.  Families like ours often become full-time care coordinators, advocates, and caregivers simply to keep our loved ones safe and living at home.  Rena’s experience also highlights an important gap in autism research. Many individuals on the autism spectrum develop complex neurological or immune-related conditions following infections or immune dysregulation, yet these intersections remain under-studied. When post-infectious autoimmune brain injury occurs in someone who already has autism, the resulting symptoms can be devastating and extraordinarily difficult to treat.  The systems designed to study and treat brain disorders often separate neurology, psychiatry, immunology, and developmental medicine into distinct silos. Families like ours live at the intersection of those fields.  </w:t>
      </w:r>
    </w:p>
    <w:p w14:paraId="228534DD" w14:textId="77777777" w:rsidR="00C614CA" w:rsidRPr="006C6301" w:rsidRDefault="00C614CA" w:rsidP="00C614CA">
      <w:pPr>
        <w:rPr>
          <w:rFonts w:ascii="Calibri" w:eastAsia="Times New Roman" w:hAnsi="Calibri" w:cs="Calibri"/>
          <w:color w:val="000000"/>
          <w:kern w:val="0"/>
          <w:sz w:val="28"/>
          <w:szCs w:val="28"/>
          <w14:ligatures w14:val="none"/>
        </w:rPr>
      </w:pPr>
    </w:p>
    <w:p w14:paraId="05AF2CF0"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Future research must better explore the relationship between infection, immune response, brain inflammation, and long-term neuropsychiatric outcomes in individuals with autism so that other families do not face the same uncertainty and lack of treatment options that we have experienced.  Today Rena is a 24-year-old woman. She is still the same beloved daughter we have always known, but the systems meant to support individuals like her remain fragmented, underfunded, and extraordinarily difficult to navigate.  </w:t>
      </w:r>
    </w:p>
    <w:p w14:paraId="54128E0C" w14:textId="77777777" w:rsidR="00C614CA" w:rsidRPr="006C6301" w:rsidRDefault="00C614CA" w:rsidP="00C614CA">
      <w:pPr>
        <w:rPr>
          <w:rFonts w:ascii="Calibri" w:eastAsia="Times New Roman" w:hAnsi="Calibri" w:cs="Calibri"/>
          <w:color w:val="000000"/>
          <w:kern w:val="0"/>
          <w:sz w:val="28"/>
          <w:szCs w:val="28"/>
          <w14:ligatures w14:val="none"/>
        </w:rPr>
      </w:pPr>
    </w:p>
    <w:p w14:paraId="4685DEC4"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For Rena and others like her, a good life requires:  </w:t>
      </w:r>
    </w:p>
    <w:p w14:paraId="114D182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Access to integrated medical care that recognizes the intersection of autism, neurology, psychiatry, and immune-mediated brain injury  </w:t>
      </w:r>
    </w:p>
    <w:p w14:paraId="2246C09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 Research that includes individuals with severe autism and complex medical conditions   • Reliable home- and community-based services that allow individuals with high support needs to live outside of institutions  </w:t>
      </w:r>
    </w:p>
    <w:p w14:paraId="182FEF8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 Stable, trained caregivers who are supported to remain in this workforce   </w:t>
      </w:r>
    </w:p>
    <w:p w14:paraId="060BDBD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 xml:space="preserve">• Recognition that autism is not a single experience — many individuals live with profound support needs and complex medical challenges  </w:t>
      </w:r>
    </w:p>
    <w:p w14:paraId="1133BFA6" w14:textId="77777777" w:rsidR="00C614CA" w:rsidRPr="006C6301" w:rsidRDefault="00C614CA" w:rsidP="00C614CA">
      <w:pPr>
        <w:rPr>
          <w:rFonts w:ascii="Calibri" w:eastAsia="Times New Roman" w:hAnsi="Calibri" w:cs="Calibri"/>
          <w:color w:val="000000"/>
          <w:kern w:val="0"/>
          <w:sz w:val="28"/>
          <w:szCs w:val="28"/>
          <w14:ligatures w14:val="none"/>
        </w:rPr>
      </w:pPr>
    </w:p>
    <w:p w14:paraId="45CC4FC9"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Families like ours are not asking for miracles.  We are asking for research, services, and systems that recognize the full reality of severe autism and the lifelong needs of those who live with it.  My daughter deserves the opportunity to live a meaningful life with dignity, safety, and appropriate care.  </w:t>
      </w:r>
    </w:p>
    <w:p w14:paraId="6E41851C" w14:textId="77777777" w:rsidR="00C614CA" w:rsidRPr="006C6301" w:rsidRDefault="00C614CA" w:rsidP="00C614CA">
      <w:pPr>
        <w:rPr>
          <w:rFonts w:ascii="Calibri" w:eastAsia="Times New Roman" w:hAnsi="Calibri" w:cs="Calibri"/>
          <w:color w:val="000000"/>
          <w:kern w:val="0"/>
          <w:sz w:val="28"/>
          <w:szCs w:val="28"/>
          <w14:ligatures w14:val="none"/>
        </w:rPr>
      </w:pPr>
    </w:p>
    <w:p w14:paraId="2638705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for listening to the voices of families caring for individuals with severe autism.  </w:t>
      </w:r>
    </w:p>
    <w:p w14:paraId="31C1B693" w14:textId="629C6E18"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Nicole Feaster, RN-C   State College, Pennsylvania   Mother of Rena Feaster   nicole.feaster@icloud.com   814-441-1843</w:t>
      </w:r>
    </w:p>
    <w:p w14:paraId="33D9F9B5" w14:textId="5E3AFA2B" w:rsidR="00C614CA" w:rsidRPr="006C6301" w:rsidRDefault="00C614CA">
      <w:pPr>
        <w:rPr>
          <w:rFonts w:ascii="Calibri" w:hAnsi="Calibri" w:cs="Calibri"/>
          <w:sz w:val="28"/>
          <w:szCs w:val="28"/>
        </w:rPr>
      </w:pPr>
      <w:r w:rsidRPr="006C6301">
        <w:rPr>
          <w:rFonts w:ascii="Calibri" w:hAnsi="Calibri" w:cs="Calibri"/>
          <w:sz w:val="28"/>
          <w:szCs w:val="28"/>
        </w:rPr>
        <w:br w:type="page"/>
      </w:r>
    </w:p>
    <w:p w14:paraId="2DBDFCE4"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Caroline Rodgers</w:t>
      </w:r>
    </w:p>
    <w:p w14:paraId="179C3CC8" w14:textId="77777777" w:rsidR="00C614CA" w:rsidRPr="006C6301" w:rsidRDefault="00C614CA">
      <w:pPr>
        <w:rPr>
          <w:rFonts w:ascii="Calibri" w:hAnsi="Calibri" w:cs="Calibri"/>
          <w:sz w:val="28"/>
          <w:szCs w:val="28"/>
        </w:rPr>
      </w:pPr>
    </w:p>
    <w:p w14:paraId="45D750E3"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My name is Caroline Rodgers. I am a peer reviewed author who has been investigating autism etiology for more than a decade. Today I want to highlight a core autism developmental feature that deserves more focused attention: reduced synaptic pruning that results in an overabundance of synapses in early development. This is one of the most consistent biological findings across the autism spectrum, yet we still do not understand why pruning is reduced or how this developmental difference shapes the wide range of autistic outcomes.  Several biological pathways that reduce pruning are already being investigated, including microglial mechanisms, autophagy and mTOR related pathways, and immune inflammatory signaling. Each of these can contribute to excess synapses, and each has been associated with autism. But what remains unclear — and what deserves greater attention — is what upstream factors create these conditions in the first place. Without understanding why pruning is reduced, we cannot fully understand autism’s developmental origins. </w:t>
      </w:r>
    </w:p>
    <w:p w14:paraId="6E1F61C3" w14:textId="77777777" w:rsidR="00C614CA" w:rsidRPr="006C6301" w:rsidRDefault="00C614CA" w:rsidP="00C614CA">
      <w:pPr>
        <w:rPr>
          <w:rFonts w:ascii="Calibri" w:eastAsia="Times New Roman" w:hAnsi="Calibri" w:cs="Calibri"/>
          <w:color w:val="000000"/>
          <w:kern w:val="0"/>
          <w:sz w:val="28"/>
          <w:szCs w:val="28"/>
          <w14:ligatures w14:val="none"/>
        </w:rPr>
      </w:pPr>
    </w:p>
    <w:p w14:paraId="3B5275D1"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In my recent preprint, Mitochondrial Dynamics in Regressive Autism and the Surprising Link to Genius (https://doi.org/10.32388/S5NHH0), I outline a conceptual framework that connects synaptic overabundance, mitochondrial capacity, and developmental outcomes. The model proposes that autism arises when the developing brain retains more synapses than the child’s available energy supply can support. When this occurs, the system can either become strained or flourish. In some children, where mitochondrial capacity is insufficient, this imbalance leads to regression; in others, where there is robust mitochondrial capacity, it can lead to exceptional abilities. The common denominator is the balance between synaptic load and energetic resources.  This perspective also helps clarify why sensory features are so prominent. If higher order circuits -- such those required for language and social behavior -- are shut down or paused, the surge of available energy may shift toward lower-level sensory pathways. These circuits then become highly active, and because pruning is activity dependent, this heightened activity can create a feedback loop that further reduces pruning. This may help explain why sensory hypersensitivity is common and why it often emerges at the same time as regression.   </w:t>
      </w:r>
    </w:p>
    <w:p w14:paraId="469FD96B" w14:textId="77777777" w:rsidR="00C614CA" w:rsidRPr="006C6301" w:rsidRDefault="00C614CA" w:rsidP="00C614CA">
      <w:pPr>
        <w:rPr>
          <w:rFonts w:ascii="Calibri" w:eastAsia="Times New Roman" w:hAnsi="Calibri" w:cs="Calibri"/>
          <w:color w:val="000000"/>
          <w:kern w:val="0"/>
          <w:sz w:val="28"/>
          <w:szCs w:val="28"/>
          <w14:ligatures w14:val="none"/>
        </w:rPr>
      </w:pPr>
    </w:p>
    <w:p w14:paraId="62791B72" w14:textId="657EA57F"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I applaud the new committee’s dedication to science-based work and encourage it to highlight research that examines the upstream factors — energetic, cellular, </w:t>
      </w:r>
      <w:r w:rsidRPr="006C6301">
        <w:rPr>
          <w:rFonts w:ascii="Calibri" w:eastAsia="Times New Roman" w:hAnsi="Calibri" w:cs="Calibri"/>
          <w:color w:val="000000"/>
          <w:kern w:val="0"/>
          <w:sz w:val="28"/>
          <w:szCs w:val="28"/>
          <w14:ligatures w14:val="none"/>
        </w:rPr>
        <w:lastRenderedPageBreak/>
        <w:t xml:space="preserve">or environmental — that shape pruning during early development.  By examining how synaptic load and energetic capacity interact, we may better understand the diverse developmental trajectories seen across the autism spectrum, from profound regression to the small percentage who attain exceptional abilities.  Thank you.  </w:t>
      </w:r>
    </w:p>
    <w:p w14:paraId="1E4157C3" w14:textId="4BD09BFF" w:rsidR="00C614CA" w:rsidRPr="006C6301" w:rsidRDefault="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br w:type="page"/>
      </w:r>
    </w:p>
    <w:p w14:paraId="212D0C31"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Judith Ursitti</w:t>
      </w:r>
    </w:p>
    <w:p w14:paraId="1CFD5C68" w14:textId="77777777" w:rsidR="00C614CA" w:rsidRPr="006C6301" w:rsidRDefault="00C614CA" w:rsidP="00C614CA">
      <w:pPr>
        <w:rPr>
          <w:rFonts w:ascii="Calibri" w:eastAsia="Times New Roman" w:hAnsi="Calibri" w:cs="Calibri"/>
          <w:color w:val="000000"/>
          <w:kern w:val="0"/>
          <w:sz w:val="28"/>
          <w:szCs w:val="28"/>
          <w14:ligatures w14:val="none"/>
        </w:rPr>
      </w:pPr>
    </w:p>
    <w:p w14:paraId="7054B907"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appreciate the opportunity to provide public comment and write as cofounder and president of the Profound Autism </w:t>
      </w:r>
      <w:proofErr w:type="gramStart"/>
      <w:r w:rsidRPr="006C6301">
        <w:rPr>
          <w:rFonts w:ascii="Calibri" w:eastAsia="Times New Roman" w:hAnsi="Calibri" w:cs="Calibri"/>
          <w:color w:val="000000"/>
          <w:kern w:val="0"/>
          <w:sz w:val="28"/>
          <w:szCs w:val="28"/>
          <w14:ligatures w14:val="none"/>
        </w:rPr>
        <w:t>Alliance,</w:t>
      </w:r>
      <w:proofErr w:type="gramEnd"/>
      <w:r w:rsidRPr="006C6301">
        <w:rPr>
          <w:rFonts w:ascii="Calibri" w:eastAsia="Times New Roman" w:hAnsi="Calibri" w:cs="Calibri"/>
          <w:color w:val="000000"/>
          <w:kern w:val="0"/>
          <w:sz w:val="28"/>
          <w:szCs w:val="28"/>
          <w14:ligatures w14:val="none"/>
        </w:rPr>
        <w:t xml:space="preserve"> a nonprofit organization focused on improving the health and connection of people with profound autism and intellectual disability through inclusive research and focused advocacy.  People with profound autism typically require continuous supervision and lifelong support. </w:t>
      </w:r>
    </w:p>
    <w:p w14:paraId="4A4E77C2" w14:textId="77777777" w:rsidR="004C3441" w:rsidRPr="006C6301" w:rsidRDefault="004C3441" w:rsidP="00C614CA">
      <w:pPr>
        <w:rPr>
          <w:rFonts w:ascii="Calibri" w:eastAsia="Times New Roman" w:hAnsi="Calibri" w:cs="Calibri"/>
          <w:color w:val="000000"/>
          <w:kern w:val="0"/>
          <w:sz w:val="28"/>
          <w:szCs w:val="28"/>
          <w14:ligatures w14:val="none"/>
        </w:rPr>
      </w:pPr>
    </w:p>
    <w:p w14:paraId="41171CFE"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Ongoing autism research addresses many important issues across the spectrum, yet people with profound autism remain underrepresented in research and priorities.  This gap has consequences. When people with profound autism are not included in research, the field lacks evidence needed to advance medical understanding, services, and real supports for a substantial portion of the autism community.  </w:t>
      </w:r>
    </w:p>
    <w:p w14:paraId="1C78CD0D" w14:textId="77777777" w:rsidR="004C3441" w:rsidRPr="006C6301" w:rsidRDefault="004C3441" w:rsidP="00C614CA">
      <w:pPr>
        <w:rPr>
          <w:rFonts w:ascii="Calibri" w:eastAsia="Times New Roman" w:hAnsi="Calibri" w:cs="Calibri"/>
          <w:color w:val="000000"/>
          <w:kern w:val="0"/>
          <w:sz w:val="28"/>
          <w:szCs w:val="28"/>
          <w14:ligatures w14:val="none"/>
        </w:rPr>
      </w:pPr>
    </w:p>
    <w:p w14:paraId="1BB51CC0"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use of the term “profound autism” is about clarity, not competition. Greater clarity helps researchers, policymakers, and service systems better understand support needs and develop appropriate responses.   Recognizing the needs of people with profound autism does not diminish the importance of any other part of the spectrum. Every part of the spectrum matters.  </w:t>
      </w:r>
    </w:p>
    <w:p w14:paraId="7E069C34" w14:textId="77777777" w:rsidR="004C3441" w:rsidRPr="006C6301" w:rsidRDefault="004C3441" w:rsidP="00C614CA">
      <w:pPr>
        <w:rPr>
          <w:rFonts w:ascii="Calibri" w:eastAsia="Times New Roman" w:hAnsi="Calibri" w:cs="Calibri"/>
          <w:color w:val="000000"/>
          <w:kern w:val="0"/>
          <w:sz w:val="28"/>
          <w:szCs w:val="28"/>
          <w14:ligatures w14:val="none"/>
        </w:rPr>
      </w:pPr>
    </w:p>
    <w:p w14:paraId="3CE0CAB6" w14:textId="77777777" w:rsidR="004C3441"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Research indicates that approximately 1 in 4 people with autism meet criteria for profound autism (Hughes MM, Shaw KA, DiRienzo M, et al., 2023, Public Health Reports), yet only about 6 percent of clinical autism research includes people from this population (Stedman A., Taylor B., Erard M., Peura C., &amp; Siegel M., 2019, Journal of Autism and Developmental Disorders). As a result, many people and families are not represented in the research that informs policy and services.  </w:t>
      </w:r>
    </w:p>
    <w:p w14:paraId="659D7E90" w14:textId="77777777" w:rsidR="004C3441" w:rsidRPr="006C6301" w:rsidRDefault="004C3441" w:rsidP="00C614CA">
      <w:pPr>
        <w:rPr>
          <w:rFonts w:ascii="Calibri" w:eastAsia="Times New Roman" w:hAnsi="Calibri" w:cs="Calibri"/>
          <w:color w:val="000000"/>
          <w:kern w:val="0"/>
          <w:sz w:val="28"/>
          <w:szCs w:val="28"/>
          <w14:ligatures w14:val="none"/>
        </w:rPr>
      </w:pPr>
    </w:p>
    <w:p w14:paraId="715E0E6B" w14:textId="660D3739"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disparity also appears in federal reporting. In the 2019–2023 IACC Autism Spectrum Disorder Research Portfolio Analysis Report, employment was referenced 141 times, while profound autism was mentioned only four times.  Congress has recognized the importance of addressing this issue. Fiscal year 2026 appropriations language tied to the Autism CARES Act of 2024 directs NIH autism research to reflect the entire autism population, including people with profound autism.  </w:t>
      </w:r>
    </w:p>
    <w:p w14:paraId="27B0FE34" w14:textId="77777777" w:rsidR="00C614CA" w:rsidRPr="006C6301" w:rsidRDefault="00C614CA" w:rsidP="00C614CA">
      <w:pPr>
        <w:rPr>
          <w:rFonts w:ascii="Calibri" w:eastAsia="Times New Roman" w:hAnsi="Calibri" w:cs="Calibri"/>
          <w:color w:val="000000"/>
          <w:kern w:val="0"/>
          <w:sz w:val="28"/>
          <w:szCs w:val="28"/>
          <w14:ligatures w14:val="none"/>
        </w:rPr>
      </w:pPr>
    </w:p>
    <w:p w14:paraId="5907FEE8"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 xml:space="preserve">To support implementation of this directive, we respectfully encourage you to:  </w:t>
      </w:r>
    </w:p>
    <w:p w14:paraId="5EE010F0"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Provide clear reporting on how autism research includes people with profound autism, including representation in study design, enrollment, and analysis. </w:t>
      </w:r>
    </w:p>
    <w:p w14:paraId="16D3E0F7"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Align research portfolios with the full range of autism, including people who require continuous supervision and lifelong support. </w:t>
      </w:r>
    </w:p>
    <w:p w14:paraId="571471E6"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Continue use of the term “profound autism” in research, strategic planning, and reporting so that this population remains visible in policy discussions and research priorities. </w:t>
      </w:r>
    </w:p>
    <w:p w14:paraId="46C93A7E"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Encourage ongoing autism surveillance and reporting that clearly tracks the prevalence and characteristics of people with profound autism, helping policymakers and service systems better understand population needs.  </w:t>
      </w:r>
    </w:p>
    <w:p w14:paraId="15CAAB5F" w14:textId="77777777" w:rsidR="00C614CA" w:rsidRPr="006C6301" w:rsidRDefault="00C614CA" w:rsidP="00C614CA">
      <w:pPr>
        <w:rPr>
          <w:rFonts w:ascii="Calibri" w:eastAsia="Times New Roman" w:hAnsi="Calibri" w:cs="Calibri"/>
          <w:color w:val="000000"/>
          <w:kern w:val="0"/>
          <w:sz w:val="28"/>
          <w:szCs w:val="28"/>
          <w14:ligatures w14:val="none"/>
        </w:rPr>
      </w:pPr>
    </w:p>
    <w:p w14:paraId="41F8B034" w14:textId="30D5D149"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People with profound autism and their families depend on research to advance understanding of co-occurring medical conditions, challenging behaviors, and long-term support needs. Greater representation in research design, funding priorities, and reporting will strengthen the evidence base and help autism research serve the entire community.  </w:t>
      </w:r>
    </w:p>
    <w:p w14:paraId="3AAAFF28" w14:textId="77777777" w:rsidR="00C614CA" w:rsidRPr="006C6301" w:rsidRDefault="00C614CA" w:rsidP="00C614CA">
      <w:pPr>
        <w:rPr>
          <w:rFonts w:ascii="Calibri" w:eastAsia="Times New Roman" w:hAnsi="Calibri" w:cs="Calibri"/>
          <w:color w:val="000000"/>
          <w:kern w:val="0"/>
          <w:sz w:val="28"/>
          <w:szCs w:val="28"/>
          <w14:ligatures w14:val="none"/>
        </w:rPr>
      </w:pPr>
    </w:p>
    <w:p w14:paraId="48D9E79A"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Thank you for your consideration and for your continued work to improve outcomes for all people on the autism spectrum.  </w:t>
      </w:r>
    </w:p>
    <w:p w14:paraId="394F19F3" w14:textId="77777777" w:rsidR="00C614CA" w:rsidRPr="006C6301" w:rsidRDefault="00C614CA" w:rsidP="00C614CA">
      <w:pPr>
        <w:rPr>
          <w:rFonts w:ascii="Calibri" w:eastAsia="Times New Roman" w:hAnsi="Calibri" w:cs="Calibri"/>
          <w:color w:val="000000"/>
          <w:kern w:val="0"/>
          <w:sz w:val="28"/>
          <w:szCs w:val="28"/>
          <w14:ligatures w14:val="none"/>
        </w:rPr>
      </w:pPr>
    </w:p>
    <w:p w14:paraId="562336A4" w14:textId="77777777" w:rsidR="00C614CA" w:rsidRPr="006C6301" w:rsidRDefault="00C614CA" w:rsidP="00C614CA">
      <w:pPr>
        <w:rPr>
          <w:rFonts w:ascii="Calibri" w:eastAsia="Times New Roman" w:hAnsi="Calibri" w:cs="Calibri"/>
          <w:color w:val="000000"/>
          <w:kern w:val="0"/>
          <w:sz w:val="28"/>
          <w:szCs w:val="28"/>
          <w14:ligatures w14:val="none"/>
        </w:rPr>
      </w:pPr>
      <w:proofErr w:type="gramStart"/>
      <w:r w:rsidRPr="006C6301">
        <w:rPr>
          <w:rFonts w:ascii="Calibri" w:eastAsia="Times New Roman" w:hAnsi="Calibri" w:cs="Calibri"/>
          <w:color w:val="000000"/>
          <w:kern w:val="0"/>
          <w:sz w:val="28"/>
          <w:szCs w:val="28"/>
          <w14:ligatures w14:val="none"/>
        </w:rPr>
        <w:t xml:space="preserve">Sincerely,   </w:t>
      </w:r>
      <w:proofErr w:type="gramEnd"/>
      <w:r w:rsidRPr="006C6301">
        <w:rPr>
          <w:rFonts w:ascii="Calibri" w:eastAsia="Times New Roman" w:hAnsi="Calibri" w:cs="Calibri"/>
          <w:color w:val="000000"/>
          <w:kern w:val="0"/>
          <w:sz w:val="28"/>
          <w:szCs w:val="28"/>
          <w14:ligatures w14:val="none"/>
        </w:rPr>
        <w:t xml:space="preserve">Judith Ursitti </w:t>
      </w:r>
    </w:p>
    <w:p w14:paraId="0A025AE7" w14:textId="2AA34F3A"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Cofounder and President judith.ursitti@profoundautism.org (508) 785-4074 </w:t>
      </w:r>
    </w:p>
    <w:p w14:paraId="48FF419A" w14:textId="03848FF5" w:rsidR="00C614CA" w:rsidRPr="006C6301" w:rsidRDefault="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br w:type="page"/>
      </w:r>
    </w:p>
    <w:p w14:paraId="77E759C4"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Suzi Kyle</w:t>
      </w:r>
    </w:p>
    <w:p w14:paraId="0F9369C5" w14:textId="77777777" w:rsidR="00C614CA" w:rsidRPr="006C6301" w:rsidRDefault="00C614CA" w:rsidP="00C614CA">
      <w:pPr>
        <w:rPr>
          <w:rFonts w:ascii="Calibri" w:eastAsia="Times New Roman" w:hAnsi="Calibri" w:cs="Calibri"/>
          <w:color w:val="000000"/>
          <w:kern w:val="0"/>
          <w:sz w:val="28"/>
          <w:szCs w:val="28"/>
          <w14:ligatures w14:val="none"/>
        </w:rPr>
      </w:pPr>
    </w:p>
    <w:p w14:paraId="1C227059"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Is there funding to share success stories of high functioning people with autism- like Elon Musk, Darryl Hannah, Anthony Hopkins, Greta Thunberg, Albert Einstein, etc.  that can be campaigned broadly to change the narrative of autism being a problem to solve, to an idea of a diverse community that adds value to society. (Would Elon Musk and his wealth contribute to such an idea). Hopefully counter misinformation/ panic with positive attributes.</w:t>
      </w:r>
    </w:p>
    <w:p w14:paraId="1A5F7DD7" w14:textId="77777777" w:rsidR="00C614CA" w:rsidRPr="006C6301" w:rsidRDefault="00C614CA" w:rsidP="00C614CA">
      <w:pPr>
        <w:rPr>
          <w:rFonts w:ascii="Calibri" w:eastAsia="Times New Roman" w:hAnsi="Calibri" w:cs="Calibri"/>
          <w:color w:val="000000"/>
          <w:kern w:val="0"/>
          <w:sz w:val="28"/>
          <w:szCs w:val="28"/>
          <w14:ligatures w14:val="none"/>
        </w:rPr>
      </w:pPr>
    </w:p>
    <w:p w14:paraId="122E172F"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Can we collectively present data that shares the importance of early intervention as beneficial, early diagnosis as the drive for increased rates via social media platforms to target young parents who are most impacted by the vaccine/ Tylenol scare.</w:t>
      </w:r>
    </w:p>
    <w:p w14:paraId="562B8234" w14:textId="77777777" w:rsidR="00C614CA" w:rsidRPr="006C6301" w:rsidRDefault="00C614CA" w:rsidP="00C614CA">
      <w:pPr>
        <w:rPr>
          <w:rFonts w:ascii="Calibri" w:eastAsia="Times New Roman" w:hAnsi="Calibri" w:cs="Calibri"/>
          <w:color w:val="000000"/>
          <w:kern w:val="0"/>
          <w:sz w:val="28"/>
          <w:szCs w:val="28"/>
          <w14:ligatures w14:val="none"/>
        </w:rPr>
      </w:pPr>
    </w:p>
    <w:p w14:paraId="48A4AC47" w14:textId="7071EA0B" w:rsidR="00C614CA" w:rsidRPr="006C6301" w:rsidRDefault="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br w:type="page"/>
      </w:r>
    </w:p>
    <w:p w14:paraId="406DF13B" w14:textId="77777777" w:rsidR="00C614CA" w:rsidRPr="006C6301" w:rsidRDefault="00C614CA" w:rsidP="00C614CA">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Sam Crane</w:t>
      </w:r>
    </w:p>
    <w:p w14:paraId="5D2CA86C" w14:textId="77777777" w:rsidR="00C614CA" w:rsidRPr="006C6301" w:rsidRDefault="00C614CA" w:rsidP="00C614CA">
      <w:pPr>
        <w:rPr>
          <w:rFonts w:ascii="Calibri" w:eastAsia="Times New Roman" w:hAnsi="Calibri" w:cs="Calibri"/>
          <w:color w:val="000000"/>
          <w:kern w:val="0"/>
          <w:sz w:val="28"/>
          <w:szCs w:val="28"/>
          <w14:ligatures w14:val="none"/>
        </w:rPr>
      </w:pPr>
    </w:p>
    <w:p w14:paraId="3FACA19E" w14:textId="77777777" w:rsidR="00AC2B89" w:rsidRPr="006C6301" w:rsidRDefault="00AC2B89" w:rsidP="00AC2B89">
      <w:pPr>
        <w:pStyle w:val="Default"/>
        <w:rPr>
          <w:rFonts w:ascii="Calibri" w:hAnsi="Calibri" w:cs="Calibri"/>
          <w:sz w:val="28"/>
          <w:szCs w:val="28"/>
        </w:rPr>
      </w:pPr>
    </w:p>
    <w:p w14:paraId="0D87F033" w14:textId="77777777" w:rsidR="00AC2B89" w:rsidRPr="006C6301" w:rsidRDefault="00AC2B89" w:rsidP="00AC2B89">
      <w:pPr>
        <w:rPr>
          <w:rFonts w:ascii="Calibri" w:eastAsia="Times New Roman" w:hAnsi="Calibri" w:cs="Calibri"/>
          <w:color w:val="000000"/>
          <w:kern w:val="0"/>
          <w:sz w:val="28"/>
          <w:szCs w:val="28"/>
          <w14:ligatures w14:val="none"/>
        </w:rPr>
      </w:pPr>
      <w:proofErr w:type="spellStart"/>
      <w:r w:rsidRPr="006C6301">
        <w:rPr>
          <w:rFonts w:ascii="Calibri" w:eastAsia="Times New Roman" w:hAnsi="Calibri" w:cs="Calibri"/>
          <w:color w:val="000000"/>
          <w:kern w:val="0"/>
          <w:sz w:val="28"/>
          <w:szCs w:val="28"/>
          <w14:ligatures w14:val="none"/>
        </w:rPr>
        <w:t>CommunicationFIRST</w:t>
      </w:r>
      <w:proofErr w:type="spellEnd"/>
      <w:r w:rsidRPr="006C6301">
        <w:rPr>
          <w:rFonts w:ascii="Calibri" w:eastAsia="Times New Roman" w:hAnsi="Calibri" w:cs="Calibri"/>
          <w:color w:val="000000"/>
          <w:kern w:val="0"/>
          <w:sz w:val="28"/>
          <w:szCs w:val="28"/>
          <w14:ligatures w14:val="none"/>
        </w:rPr>
        <w:t xml:space="preserve"> appreciates the opportunity to submit the following comments to the Independent Autism Coordinating Committee (I-ACC). </w:t>
      </w:r>
      <w:proofErr w:type="spellStart"/>
      <w:r w:rsidRPr="006C6301">
        <w:rPr>
          <w:rFonts w:ascii="Calibri" w:eastAsia="Times New Roman" w:hAnsi="Calibri" w:cs="Calibri"/>
          <w:color w:val="000000"/>
          <w:kern w:val="0"/>
          <w:sz w:val="28"/>
          <w:szCs w:val="28"/>
          <w14:ligatures w14:val="none"/>
        </w:rPr>
        <w:t>CommunicationFIRST</w:t>
      </w:r>
      <w:proofErr w:type="spellEnd"/>
      <w:r w:rsidRPr="006C6301">
        <w:rPr>
          <w:rFonts w:ascii="Calibri" w:eastAsia="Times New Roman" w:hAnsi="Calibri" w:cs="Calibri"/>
          <w:color w:val="000000"/>
          <w:kern w:val="0"/>
          <w:sz w:val="28"/>
          <w:szCs w:val="28"/>
          <w14:ligatures w14:val="none"/>
        </w:rPr>
        <w:t xml:space="preserve"> is the only organization led by and for and dedicated to the rights and interests of the estimated 5 million people in the United States who must rely on communication tools and supports to be heard and understood due to speech disabilities and conditions. We advance our mission by educating and engaging the public, advocating for policy and practice change, and working within the legal system to protect rights and advance change.   </w:t>
      </w:r>
    </w:p>
    <w:p w14:paraId="004FF85A" w14:textId="77777777" w:rsidR="00AC2B89" w:rsidRPr="006C6301" w:rsidRDefault="00AC2B89" w:rsidP="00AC2B89">
      <w:pPr>
        <w:rPr>
          <w:rFonts w:ascii="Calibri" w:eastAsia="Times New Roman" w:hAnsi="Calibri" w:cs="Calibri"/>
          <w:color w:val="000000"/>
          <w:kern w:val="0"/>
          <w:sz w:val="28"/>
          <w:szCs w:val="28"/>
          <w14:ligatures w14:val="none"/>
        </w:rPr>
      </w:pPr>
    </w:p>
    <w:p w14:paraId="28A6C581" w14:textId="77777777" w:rsidR="00AC2B89" w:rsidRPr="006C6301" w:rsidRDefault="00AC2B89" w:rsidP="00AC2B89">
      <w:pPr>
        <w:rPr>
          <w:rFonts w:ascii="Calibri" w:eastAsia="Times New Roman" w:hAnsi="Calibri" w:cs="Calibri"/>
          <w:color w:val="000000"/>
          <w:kern w:val="0"/>
          <w:sz w:val="28"/>
          <w:szCs w:val="28"/>
          <w14:ligatures w14:val="none"/>
        </w:rPr>
      </w:pPr>
      <w:proofErr w:type="spellStart"/>
      <w:r w:rsidRPr="006C6301">
        <w:rPr>
          <w:rFonts w:ascii="Calibri" w:eastAsia="Times New Roman" w:hAnsi="Calibri" w:cs="Calibri"/>
          <w:color w:val="000000"/>
          <w:kern w:val="0"/>
          <w:sz w:val="28"/>
          <w:szCs w:val="28"/>
          <w14:ligatures w14:val="none"/>
        </w:rPr>
        <w:t>CommunicationFIRST</w:t>
      </w:r>
      <w:proofErr w:type="spellEnd"/>
      <w:r w:rsidRPr="006C6301">
        <w:rPr>
          <w:rFonts w:ascii="Calibri" w:eastAsia="Times New Roman" w:hAnsi="Calibri" w:cs="Calibri"/>
          <w:color w:val="000000"/>
          <w:kern w:val="0"/>
          <w:sz w:val="28"/>
          <w:szCs w:val="28"/>
          <w14:ligatures w14:val="none"/>
        </w:rPr>
        <w:t xml:space="preserve"> is cross-disability in focus, representing people who have had speech disabilities since birth, as well as those who acquire speech loss later in life, for example, due to ALS or Parkinson’s. Autistic people are one of the largest segments of our community. Regardless of the reasons by which, or at what stage in life a child or adult first becomes unable to rely on speech alone to be understood, they routinely encounter similar prejudice and discrimination. Prejudice and discrimination result in lifelong low expectations, denial of equal opportunity, and denial of access to reasonable services and accommodations that could reduce or eliminate communication barriers.  </w:t>
      </w:r>
    </w:p>
    <w:p w14:paraId="3DD4A6BE" w14:textId="77777777" w:rsidR="00AC2B89" w:rsidRPr="006C6301" w:rsidRDefault="00AC2B89" w:rsidP="00AC2B89">
      <w:pPr>
        <w:rPr>
          <w:rFonts w:ascii="Calibri" w:eastAsia="Times New Roman" w:hAnsi="Calibri" w:cs="Calibri"/>
          <w:color w:val="000000"/>
          <w:kern w:val="0"/>
          <w:sz w:val="28"/>
          <w:szCs w:val="28"/>
          <w14:ligatures w14:val="none"/>
        </w:rPr>
      </w:pPr>
    </w:p>
    <w:p w14:paraId="7CB9544B"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Effective communication is a fundamental human right and a prerequisite for full enjoyment of other important rights, including the right to make decisions, participate in the community, and equal access to educational and employment opportunities. Of the 1 in 3 autistic people who are nonspeaking, however, many do not currently have access to any form of robust communication that facilitates a full range of expression. This is in no small part due to failures to invest adequately in research on the communication needs of nonspeaking people and promotion of robust augmentative and alternative communication (AAC) tools and supports.   </w:t>
      </w:r>
    </w:p>
    <w:p w14:paraId="7980FEF0" w14:textId="77777777" w:rsidR="00AC2B89" w:rsidRPr="006C6301" w:rsidRDefault="00AC2B89" w:rsidP="00AC2B89">
      <w:pPr>
        <w:rPr>
          <w:rFonts w:ascii="Calibri" w:eastAsia="Times New Roman" w:hAnsi="Calibri" w:cs="Calibri"/>
          <w:color w:val="000000"/>
          <w:kern w:val="0"/>
          <w:sz w:val="28"/>
          <w:szCs w:val="28"/>
          <w14:ligatures w14:val="none"/>
        </w:rPr>
      </w:pPr>
    </w:p>
    <w:p w14:paraId="61159CD6"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I-ACC proceedings must prioritize the voices of people with disabilities. </w:t>
      </w:r>
    </w:p>
    <w:p w14:paraId="3A907D3D" w14:textId="77777777" w:rsidR="00AC2B89" w:rsidRPr="006C6301" w:rsidRDefault="00AC2B89" w:rsidP="00AC2B89">
      <w:pPr>
        <w:rPr>
          <w:rFonts w:ascii="Calibri" w:eastAsia="Times New Roman" w:hAnsi="Calibri" w:cs="Calibri"/>
          <w:color w:val="000000"/>
          <w:kern w:val="0"/>
          <w:sz w:val="28"/>
          <w:szCs w:val="28"/>
          <w14:ligatures w14:val="none"/>
        </w:rPr>
      </w:pPr>
    </w:p>
    <w:p w14:paraId="1D4BC146"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Efforts to coordinate autism research funding and set a comprehensive research agenda have a long history of excluding those most affected by that research: autistic people themselves. Previous rosters of the Interagency Autism </w:t>
      </w:r>
      <w:r w:rsidRPr="006C6301">
        <w:rPr>
          <w:rFonts w:ascii="Calibri" w:eastAsia="Times New Roman" w:hAnsi="Calibri" w:cs="Calibri"/>
          <w:color w:val="000000"/>
          <w:kern w:val="0"/>
          <w:sz w:val="28"/>
          <w:szCs w:val="28"/>
          <w14:ligatures w14:val="none"/>
        </w:rPr>
        <w:lastRenderedPageBreak/>
        <w:t xml:space="preserve">Coordinating Committee (IACC) included as few as one autistic public member. It was only in 2019, following over a decade of advocacy, that the Autism CARES Act was updated to require that at least three public members of the IACC be autistic. The 2019-2025 roster included well above that required minimum of autistic members, including the IACC’s first nonspeaking autistic member, Hari Srinivasan. The newly nominated roster of public IACC members has now been reduced to the statutory minimum of three; we have expressed our disappointment at this regression in our comments to IACC.  </w:t>
      </w:r>
    </w:p>
    <w:p w14:paraId="52EF9537" w14:textId="77777777" w:rsidR="00AC2B89" w:rsidRPr="006C6301" w:rsidRDefault="00AC2B89" w:rsidP="00AC2B89">
      <w:pPr>
        <w:rPr>
          <w:rFonts w:ascii="Calibri" w:eastAsia="Times New Roman" w:hAnsi="Calibri" w:cs="Calibri"/>
          <w:color w:val="000000"/>
          <w:kern w:val="0"/>
          <w:sz w:val="28"/>
          <w:szCs w:val="28"/>
          <w14:ligatures w14:val="none"/>
        </w:rPr>
      </w:pPr>
    </w:p>
    <w:p w14:paraId="40E3395A"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It is unacceptable that the I-ACC fails to meet even the IACC’s minimal threshold of representation, with only one autistic member. This failure fundamentally undercuts the I-ACC’s credibility as an advisory body. It is not possibly representative of the many ways autistic people show up, consider research, or think about what is needed. Additionally, when the IACC is overly dominated by non-autistic members of the public, its recommendations have failed to meaningfully represent the felt needs of autistic people themselves. We urge I-ACC to add additional autistic members, including nonspeaking autistic members.   </w:t>
      </w:r>
    </w:p>
    <w:p w14:paraId="186EC760" w14:textId="77777777" w:rsidR="00AC2B89" w:rsidRPr="006C6301" w:rsidRDefault="00AC2B89" w:rsidP="00AC2B89">
      <w:pPr>
        <w:rPr>
          <w:rFonts w:ascii="Calibri" w:eastAsia="Times New Roman" w:hAnsi="Calibri" w:cs="Calibri"/>
          <w:color w:val="000000"/>
          <w:kern w:val="0"/>
          <w:sz w:val="28"/>
          <w:szCs w:val="28"/>
          <w14:ligatures w14:val="none"/>
        </w:rPr>
      </w:pPr>
    </w:p>
    <w:p w14:paraId="6900D80A"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Nonspeaking autistic people should not only be added to the membership of the committee but also meaningfully included. We therefore further urge I-ACC to commit to accommodating nonspeaking participants in proceedings, including members and those presenting public comments. </w:t>
      </w:r>
      <w:proofErr w:type="gramStart"/>
      <w:r w:rsidRPr="006C6301">
        <w:rPr>
          <w:rFonts w:ascii="Calibri" w:eastAsia="Times New Roman" w:hAnsi="Calibri" w:cs="Calibri"/>
          <w:color w:val="000000"/>
          <w:kern w:val="0"/>
          <w:sz w:val="28"/>
          <w:szCs w:val="28"/>
          <w14:ligatures w14:val="none"/>
        </w:rPr>
        <w:t>In particular, time</w:t>
      </w:r>
      <w:proofErr w:type="gramEnd"/>
      <w:r w:rsidRPr="006C6301">
        <w:rPr>
          <w:rFonts w:ascii="Calibri" w:eastAsia="Times New Roman" w:hAnsi="Calibri" w:cs="Calibri"/>
          <w:color w:val="000000"/>
          <w:kern w:val="0"/>
          <w:sz w:val="28"/>
          <w:szCs w:val="28"/>
          <w14:ligatures w14:val="none"/>
        </w:rPr>
        <w:t xml:space="preserve"> limitations for speaking are one of the greatest barriers that nonspeaking people, particularly people who use AAC, face when expressing themselves. We strongly urge that the I-ACC modify any such limits when applied to nonspeaking participants in committee proceedings and that the I-ACC hold additional listening sessions and other means of soliciting the views and insights of nonspeaking autistic persons.  </w:t>
      </w:r>
    </w:p>
    <w:p w14:paraId="4CA3BE7D" w14:textId="77777777" w:rsidR="00AC2B89" w:rsidRPr="006C6301" w:rsidRDefault="00AC2B89" w:rsidP="00AC2B89">
      <w:pPr>
        <w:rPr>
          <w:rFonts w:ascii="Calibri" w:eastAsia="Times New Roman" w:hAnsi="Calibri" w:cs="Calibri"/>
          <w:color w:val="000000"/>
          <w:kern w:val="0"/>
          <w:sz w:val="28"/>
          <w:szCs w:val="28"/>
          <w14:ligatures w14:val="none"/>
        </w:rPr>
      </w:pPr>
    </w:p>
    <w:p w14:paraId="7561907E"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I-ACC should avoid direct </w:t>
      </w:r>
      <w:proofErr w:type="gramStart"/>
      <w:r w:rsidRPr="006C6301">
        <w:rPr>
          <w:rFonts w:ascii="Calibri" w:eastAsia="Times New Roman" w:hAnsi="Calibri" w:cs="Calibri"/>
          <w:color w:val="000000"/>
          <w:kern w:val="0"/>
          <w:sz w:val="28"/>
          <w:szCs w:val="28"/>
          <w14:ligatures w14:val="none"/>
        </w:rPr>
        <w:t>counter-programming</w:t>
      </w:r>
      <w:proofErr w:type="gramEnd"/>
      <w:r w:rsidRPr="006C6301">
        <w:rPr>
          <w:rFonts w:ascii="Calibri" w:eastAsia="Times New Roman" w:hAnsi="Calibri" w:cs="Calibri"/>
          <w:color w:val="000000"/>
          <w:kern w:val="0"/>
          <w:sz w:val="28"/>
          <w:szCs w:val="28"/>
          <w14:ligatures w14:val="none"/>
        </w:rPr>
        <w:t xml:space="preserve"> with other advisory bodies.  </w:t>
      </w:r>
    </w:p>
    <w:p w14:paraId="4EA1BD66" w14:textId="77777777" w:rsidR="00AC2B89" w:rsidRPr="006C6301" w:rsidRDefault="00AC2B89" w:rsidP="00AC2B89">
      <w:pPr>
        <w:rPr>
          <w:rFonts w:ascii="Calibri" w:eastAsia="Times New Roman" w:hAnsi="Calibri" w:cs="Calibri"/>
          <w:color w:val="000000"/>
          <w:kern w:val="0"/>
          <w:sz w:val="28"/>
          <w:szCs w:val="28"/>
          <w14:ligatures w14:val="none"/>
        </w:rPr>
      </w:pPr>
    </w:p>
    <w:p w14:paraId="4B7270EC"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We share the I-ACC’s concern that for the first time in its history, the membership of the IACC lacks representation from the largest autism research and advocacy organizations. This lack of representation risks undermining the IACC’s core mission to “ensure that a wide range of ideas and perspectives are represented and discussed in a public forum.” Without broad-based buy-in across the community, the IACC’s role will likely be severely diminished.   </w:t>
      </w:r>
    </w:p>
    <w:p w14:paraId="6CDF29A2" w14:textId="77777777" w:rsidR="00AC2B89" w:rsidRPr="006C6301" w:rsidRDefault="00AC2B89" w:rsidP="00AC2B89">
      <w:pPr>
        <w:rPr>
          <w:rFonts w:ascii="Calibri" w:eastAsia="Times New Roman" w:hAnsi="Calibri" w:cs="Calibri"/>
          <w:color w:val="000000"/>
          <w:kern w:val="0"/>
          <w:sz w:val="28"/>
          <w:szCs w:val="28"/>
          <w14:ligatures w14:val="none"/>
        </w:rPr>
      </w:pPr>
    </w:p>
    <w:p w14:paraId="515E2F23"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 xml:space="preserve">Nevertheless, by holding meetings simultaneously with IACC, the I-ACC has made it unnecessarily difficult for advocacy organizations to observe proceedings and present their concerns directly to both bodies through the public comment process. Smaller nonprofits may lack the staff to attend both meetings at once, and individuals will find it impossible to do so. I-ACC should schedule its future meetings to avoid such conflicts.  </w:t>
      </w:r>
    </w:p>
    <w:p w14:paraId="1F887A21" w14:textId="77777777" w:rsidR="00AC2B89" w:rsidRPr="006C6301" w:rsidRDefault="00AC2B89" w:rsidP="00AC2B89">
      <w:pPr>
        <w:rPr>
          <w:rFonts w:ascii="Calibri" w:eastAsia="Times New Roman" w:hAnsi="Calibri" w:cs="Calibri"/>
          <w:color w:val="000000"/>
          <w:kern w:val="0"/>
          <w:sz w:val="28"/>
          <w:szCs w:val="28"/>
          <w14:ligatures w14:val="none"/>
        </w:rPr>
      </w:pPr>
    </w:p>
    <w:p w14:paraId="1903049F"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Support research that addresses the expressed needs of nonspeaking autistic people.   </w:t>
      </w:r>
    </w:p>
    <w:p w14:paraId="3E1E74AB" w14:textId="77777777" w:rsidR="00AC2B89" w:rsidRPr="006C6301" w:rsidRDefault="00AC2B89" w:rsidP="00AC2B89">
      <w:pPr>
        <w:rPr>
          <w:rFonts w:ascii="Calibri" w:eastAsia="Times New Roman" w:hAnsi="Calibri" w:cs="Calibri"/>
          <w:color w:val="000000"/>
          <w:kern w:val="0"/>
          <w:sz w:val="28"/>
          <w:szCs w:val="28"/>
          <w14:ligatures w14:val="none"/>
        </w:rPr>
      </w:pPr>
    </w:p>
    <w:p w14:paraId="7927F522"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newly constituted I-ACC has an opportunity to address longstanding disparities in research funding that fail to prioritize core quality-of-life concerns for nonspeaking autistic people. The autism research portfolio has, for as long as data has been available, included a disproportionate focus on topics that have no direct impact on the quality of life of autistic people. For example, in 2020, only 11% of funding supported research on services and supports, whereas 6% focused on the needs of autistic people across the lifespan. In contrast, over 50% was focused on genetics and biology. One result of this disparity is an alarming lack of quality research on effective communication supports. Nonspeaking people are frequently not offered any form of AAC altogether; are assumed to be incapable of using AAC because of assessments that have no evidence base for use in screening AAC needs; or are offered AAC that fails to facilitate robust communication or that fails to address their specific communication needs.  </w:t>
      </w:r>
    </w:p>
    <w:p w14:paraId="0C6E03C9" w14:textId="77777777" w:rsidR="00AC2B89" w:rsidRPr="006C6301" w:rsidRDefault="00AC2B89" w:rsidP="00AC2B89">
      <w:pPr>
        <w:rPr>
          <w:rFonts w:ascii="Calibri" w:eastAsia="Times New Roman" w:hAnsi="Calibri" w:cs="Calibri"/>
          <w:color w:val="000000"/>
          <w:kern w:val="0"/>
          <w:sz w:val="28"/>
          <w:szCs w:val="28"/>
          <w14:ligatures w14:val="none"/>
        </w:rPr>
      </w:pPr>
    </w:p>
    <w:p w14:paraId="0E180BCD"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To ensure broader access to effective communication, researchers should prioritize:  </w:t>
      </w:r>
    </w:p>
    <w:p w14:paraId="72FDF0C1" w14:textId="77777777" w:rsidR="00AC2B89" w:rsidRPr="006C6301" w:rsidRDefault="00AC2B89" w:rsidP="00AC2B89">
      <w:pPr>
        <w:rPr>
          <w:rFonts w:ascii="Calibri" w:eastAsia="Times New Roman" w:hAnsi="Calibri" w:cs="Calibri"/>
          <w:color w:val="000000"/>
          <w:kern w:val="0"/>
          <w:sz w:val="28"/>
          <w:szCs w:val="28"/>
          <w14:ligatures w14:val="none"/>
        </w:rPr>
      </w:pPr>
    </w:p>
    <w:p w14:paraId="061B1F1B" w14:textId="77777777"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Working with nonspeaking populations to design, implement and interpret </w:t>
      </w:r>
      <w:proofErr w:type="gramStart"/>
      <w:r w:rsidRPr="006C6301">
        <w:rPr>
          <w:rFonts w:ascii="Calibri" w:eastAsia="Times New Roman" w:hAnsi="Calibri" w:cs="Calibri"/>
          <w:color w:val="000000"/>
          <w:kern w:val="0"/>
          <w:sz w:val="28"/>
          <w:szCs w:val="28"/>
          <w14:ligatures w14:val="none"/>
        </w:rPr>
        <w:t>research;</w:t>
      </w:r>
      <w:proofErr w:type="gramEnd"/>
      <w:r w:rsidRPr="006C6301">
        <w:rPr>
          <w:rFonts w:ascii="Calibri" w:eastAsia="Times New Roman" w:hAnsi="Calibri" w:cs="Calibri"/>
          <w:color w:val="000000"/>
          <w:kern w:val="0"/>
          <w:sz w:val="28"/>
          <w:szCs w:val="28"/>
          <w14:ligatures w14:val="none"/>
        </w:rPr>
        <w:t xml:space="preserve"> </w:t>
      </w:r>
    </w:p>
    <w:p w14:paraId="614D7E51" w14:textId="77777777"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Achieving a better understanding of sensory and motor challenges that may affect communication Conducting and evaluating programs to support nonspeaking people with robust, language-based communication—including older nonspeaking people who have not previously accessed effective supports </w:t>
      </w:r>
    </w:p>
    <w:p w14:paraId="5613EDD8" w14:textId="77777777"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Improving timely access to robust, language-based AAC. Most people are not offered robust AAC until they enter school, if not later (if at all). This creates a vicious cycle in which students are deprived of language-based </w:t>
      </w:r>
      <w:r w:rsidRPr="006C6301">
        <w:rPr>
          <w:rFonts w:ascii="Calibri" w:eastAsia="Times New Roman" w:hAnsi="Calibri" w:cs="Calibri"/>
          <w:color w:val="000000"/>
          <w:kern w:val="0"/>
          <w:sz w:val="28"/>
          <w:szCs w:val="28"/>
          <w14:ligatures w14:val="none"/>
        </w:rPr>
        <w:lastRenderedPageBreak/>
        <w:t xml:space="preserve">AAC during critical developmental periods and then blamed for difficulty learning to communicate using language </w:t>
      </w:r>
    </w:p>
    <w:p w14:paraId="5184FD93" w14:textId="77777777"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Achieving a better understanding of how speech-related disabilities can affect the accuracy of assessments, including IQ assessments Improving the collection, analysis, and reporting of demographic data on people who require AAC, as currently there is no comprehensive data on this population in the United States </w:t>
      </w:r>
    </w:p>
    <w:p w14:paraId="69A0F325" w14:textId="77777777"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Reducing economic, racial, gender, regional, and other demographic disparities in access to AAC Identifying and ameliorating the disproportionate rates of trauma, abuse, loneliness, isolation, and mental health issues experienced by people who need but lack access to robust, language-based AAC, including achieving a better understanding of the impact of trauma on ability to use robust AAC and developing services and strategies to prevent trauma from communication deprivation </w:t>
      </w:r>
    </w:p>
    <w:p w14:paraId="4064E7BA" w14:textId="7A1A9A5E"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Investigating the effectiveness of existing behavioral, educational, occupational and employment services and supports for nonspeaking autistic people. Without first addressing communication, these interventions may be ineffective and/or abusive to nonspeaking people </w:t>
      </w:r>
    </w:p>
    <w:p w14:paraId="47604517" w14:textId="1FACB9E9" w:rsidR="00AC2B89" w:rsidRPr="006C6301" w:rsidRDefault="00AC2B89" w:rsidP="00AC2B89">
      <w:pPr>
        <w:pStyle w:val="ListParagraph"/>
        <w:numPr>
          <w:ilvl w:val="0"/>
          <w:numId w:val="1"/>
        </w:num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Understanding and documenting the impact of effective, robust communication supports (or lack thereof) on community inclusion, medical, mental health, employment, and educational outcomes Ceasing funding for research that relies on methods that conflate speech-related disability with intellectual disability, as this often results in inappropriate delivery of services and supports  </w:t>
      </w:r>
    </w:p>
    <w:p w14:paraId="72B84561" w14:textId="77777777" w:rsidR="00AC2B89" w:rsidRPr="006C6301" w:rsidRDefault="00AC2B89" w:rsidP="00AC2B89">
      <w:pPr>
        <w:rPr>
          <w:rFonts w:ascii="Calibri" w:eastAsia="Times New Roman" w:hAnsi="Calibri" w:cs="Calibri"/>
          <w:color w:val="000000"/>
          <w:kern w:val="0"/>
          <w:sz w:val="28"/>
          <w:szCs w:val="28"/>
          <w14:ligatures w14:val="none"/>
        </w:rPr>
      </w:pPr>
    </w:p>
    <w:p w14:paraId="6E97AA9D"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A. Support Community-Based Participatory Research (</w:t>
      </w:r>
      <w:proofErr w:type="gramStart"/>
      <w:r w:rsidRPr="006C6301">
        <w:rPr>
          <w:rFonts w:ascii="Calibri" w:eastAsia="Times New Roman" w:hAnsi="Calibri" w:cs="Calibri"/>
          <w:color w:val="000000"/>
          <w:kern w:val="0"/>
          <w:sz w:val="28"/>
          <w:szCs w:val="28"/>
          <w14:ligatures w14:val="none"/>
        </w:rPr>
        <w:t>CBPR)  Autistic</w:t>
      </w:r>
      <w:proofErr w:type="gramEnd"/>
      <w:r w:rsidRPr="006C6301">
        <w:rPr>
          <w:rFonts w:ascii="Calibri" w:eastAsia="Times New Roman" w:hAnsi="Calibri" w:cs="Calibri"/>
          <w:color w:val="000000"/>
          <w:kern w:val="0"/>
          <w:sz w:val="28"/>
          <w:szCs w:val="28"/>
          <w14:ligatures w14:val="none"/>
        </w:rPr>
        <w:t xml:space="preserve"> representation is important not only in the context of I-ACC’s own operations but also at all stages of the research process. Research funding priorities should be dictated by those who most stand to benefit from such research. Community-Based Participatory Research (CBPR) is a broadly utilized approach through which members of affected communities collaborate with researchers at all stages of the research process, from identification of priority research topics to interpretation and dissemination of results.  The nonspeaking population is one of the most neglected populations in terms of federal autism research funding. </w:t>
      </w:r>
      <w:proofErr w:type="gramStart"/>
      <w:r w:rsidRPr="006C6301">
        <w:rPr>
          <w:rFonts w:ascii="Calibri" w:eastAsia="Times New Roman" w:hAnsi="Calibri" w:cs="Calibri"/>
          <w:color w:val="000000"/>
          <w:kern w:val="0"/>
          <w:sz w:val="28"/>
          <w:szCs w:val="28"/>
          <w14:ligatures w14:val="none"/>
        </w:rPr>
        <w:t>With the exception of</w:t>
      </w:r>
      <w:proofErr w:type="gramEnd"/>
      <w:r w:rsidRPr="006C6301">
        <w:rPr>
          <w:rFonts w:ascii="Calibri" w:eastAsia="Times New Roman" w:hAnsi="Calibri" w:cs="Calibri"/>
          <w:color w:val="000000"/>
          <w:kern w:val="0"/>
          <w:sz w:val="28"/>
          <w:szCs w:val="28"/>
          <w14:ligatures w14:val="none"/>
        </w:rPr>
        <w:t xml:space="preserve"> studies that meaningfully engaged nonspeaking people to determine which projects would have the greatest impact, very little of this research has </w:t>
      </w:r>
      <w:proofErr w:type="gramStart"/>
      <w:r w:rsidRPr="006C6301">
        <w:rPr>
          <w:rFonts w:ascii="Calibri" w:eastAsia="Times New Roman" w:hAnsi="Calibri" w:cs="Calibri"/>
          <w:color w:val="000000"/>
          <w:kern w:val="0"/>
          <w:sz w:val="28"/>
          <w:szCs w:val="28"/>
          <w14:ligatures w14:val="none"/>
        </w:rPr>
        <w:t>actually improved</w:t>
      </w:r>
      <w:proofErr w:type="gramEnd"/>
      <w:r w:rsidRPr="006C6301">
        <w:rPr>
          <w:rFonts w:ascii="Calibri" w:eastAsia="Times New Roman" w:hAnsi="Calibri" w:cs="Calibri"/>
          <w:color w:val="000000"/>
          <w:kern w:val="0"/>
          <w:sz w:val="28"/>
          <w:szCs w:val="28"/>
          <w14:ligatures w14:val="none"/>
        </w:rPr>
        <w:t xml:space="preserve"> lives. By prioritizing projects that follow CBPR </w:t>
      </w:r>
      <w:r w:rsidRPr="006C6301">
        <w:rPr>
          <w:rFonts w:ascii="Calibri" w:eastAsia="Times New Roman" w:hAnsi="Calibri" w:cs="Calibri"/>
          <w:color w:val="000000"/>
          <w:kern w:val="0"/>
          <w:sz w:val="28"/>
          <w:szCs w:val="28"/>
          <w14:ligatures w14:val="none"/>
        </w:rPr>
        <w:lastRenderedPageBreak/>
        <w:t xml:space="preserve">principles, funders can ensure that research focuses on those topics that have the biggest impact on nonspeaking people’s lives—including prioritization of research on robust communication supports over interventions that inherently limit people’s range of communication to basic requests or answers to questions. The I-ACC must also urge funders to include nonspeaking people as reviewers on all relevant grant applications to ensure that high-impact projects are prioritized.   </w:t>
      </w:r>
    </w:p>
    <w:p w14:paraId="074BF74A" w14:textId="77777777" w:rsidR="00AC2B89" w:rsidRPr="006C6301" w:rsidRDefault="00AC2B89" w:rsidP="00AC2B89">
      <w:pPr>
        <w:rPr>
          <w:rFonts w:ascii="Calibri" w:eastAsia="Times New Roman" w:hAnsi="Calibri" w:cs="Calibri"/>
          <w:color w:val="000000"/>
          <w:kern w:val="0"/>
          <w:sz w:val="28"/>
          <w:szCs w:val="28"/>
          <w14:ligatures w14:val="none"/>
        </w:rPr>
      </w:pPr>
    </w:p>
    <w:p w14:paraId="263831B7" w14:textId="4B794B56"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B. Improve Population and Demographic </w:t>
      </w:r>
      <w:proofErr w:type="gramStart"/>
      <w:r w:rsidRPr="006C6301">
        <w:rPr>
          <w:rFonts w:ascii="Calibri" w:eastAsia="Times New Roman" w:hAnsi="Calibri" w:cs="Calibri"/>
          <w:color w:val="000000"/>
          <w:kern w:val="0"/>
          <w:sz w:val="28"/>
          <w:szCs w:val="28"/>
          <w14:ligatures w14:val="none"/>
        </w:rPr>
        <w:t>Data  There</w:t>
      </w:r>
      <w:proofErr w:type="gramEnd"/>
      <w:r w:rsidRPr="006C6301">
        <w:rPr>
          <w:rFonts w:ascii="Calibri" w:eastAsia="Times New Roman" w:hAnsi="Calibri" w:cs="Calibri"/>
          <w:color w:val="000000"/>
          <w:kern w:val="0"/>
          <w:sz w:val="28"/>
          <w:szCs w:val="28"/>
          <w14:ligatures w14:val="none"/>
        </w:rPr>
        <w:t xml:space="preserve"> is very little data on the numbers, characteristics, and unmet needs of people who cannot rely on speech to be heard and understood. </w:t>
      </w:r>
      <w:proofErr w:type="spellStart"/>
      <w:r w:rsidRPr="006C6301">
        <w:rPr>
          <w:rFonts w:ascii="Calibri" w:eastAsia="Times New Roman" w:hAnsi="Calibri" w:cs="Calibri"/>
          <w:color w:val="000000"/>
          <w:kern w:val="0"/>
          <w:sz w:val="28"/>
          <w:szCs w:val="28"/>
          <w14:ligatures w14:val="none"/>
        </w:rPr>
        <w:t>CommunicationFIRST</w:t>
      </w:r>
      <w:proofErr w:type="spellEnd"/>
      <w:r w:rsidRPr="006C6301">
        <w:rPr>
          <w:rFonts w:ascii="Calibri" w:eastAsia="Times New Roman" w:hAnsi="Calibri" w:cs="Calibri"/>
          <w:color w:val="000000"/>
          <w:kern w:val="0"/>
          <w:sz w:val="28"/>
          <w:szCs w:val="28"/>
          <w14:ligatures w14:val="none"/>
        </w:rPr>
        <w:t xml:space="preserve"> is helping to lay the groundwork to remedy this (see https://communicationfirst.org/aac-counts/), but the I-ACC can and should play a leading role in this effort, especially as it pertains to the autistic portion of this community.  </w:t>
      </w:r>
    </w:p>
    <w:p w14:paraId="7E8CD7ED" w14:textId="77777777" w:rsidR="00AC2B89" w:rsidRPr="006C6301" w:rsidRDefault="00AC2B89" w:rsidP="00AC2B89">
      <w:pPr>
        <w:rPr>
          <w:rFonts w:ascii="Calibri" w:eastAsia="Times New Roman" w:hAnsi="Calibri" w:cs="Calibri"/>
          <w:color w:val="000000"/>
          <w:kern w:val="0"/>
          <w:sz w:val="28"/>
          <w:szCs w:val="28"/>
          <w14:ligatures w14:val="none"/>
        </w:rPr>
      </w:pPr>
    </w:p>
    <w:p w14:paraId="14A9815D"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 Improve AAC-Related Research </w:t>
      </w:r>
      <w:proofErr w:type="gramStart"/>
      <w:r w:rsidRPr="006C6301">
        <w:rPr>
          <w:rFonts w:ascii="Calibri" w:eastAsia="Times New Roman" w:hAnsi="Calibri" w:cs="Calibri"/>
          <w:color w:val="000000"/>
          <w:kern w:val="0"/>
          <w:sz w:val="28"/>
          <w:szCs w:val="28"/>
          <w14:ligatures w14:val="none"/>
        </w:rPr>
        <w:t>Generally  AAC</w:t>
      </w:r>
      <w:proofErr w:type="gramEnd"/>
      <w:r w:rsidRPr="006C6301">
        <w:rPr>
          <w:rFonts w:ascii="Calibri" w:eastAsia="Times New Roman" w:hAnsi="Calibri" w:cs="Calibri"/>
          <w:color w:val="000000"/>
          <w:kern w:val="0"/>
          <w:sz w:val="28"/>
          <w:szCs w:val="28"/>
          <w14:ligatures w14:val="none"/>
        </w:rPr>
        <w:t xml:space="preserve"> is a vital tool to help nonspeaking people communicate. Nevertheless, compared to the communication tools and supports available for those with the other two main types of communication disabilities – vision (Braille) and hearing (American Sign Language) – AAC is slow, clunky, expensive, unreliable, difficult to use, and generally inadequate to ensure communication equity. Moreover, nonspeaking people experience a range of support needs, necessitating research on a diverse array of AAC methods.   Great strides are being made on brain-computer interface technologies, but it will likely be decades before those tools are deployable to the average person who needs them. In the meantime, we need to improve AAC tools and supports. Equally importantly, we need to improve our understanding of why so many existing AAC tools and supports do not adequately meet the needs of people with speech-related disabilities. Too many people with significant speech-related disabilities are given up on when they don’t intentionally use basic picture cards to request items. We need research that sheds light on the undoubtedly many factors that help explain why this appears to happen and what we can do to better understand and support these individuals. Too many educators, family members, and professionals assume that a lack of reactive or intentional movement means they are “noncommunicative” or “nonverbal” and cannot use more robust, language-based AAC, when nothing could be further from the truth.  </w:t>
      </w:r>
    </w:p>
    <w:p w14:paraId="04B3B73B" w14:textId="77777777" w:rsidR="00AC2B89" w:rsidRPr="006C6301" w:rsidRDefault="00AC2B89" w:rsidP="00AC2B89">
      <w:pPr>
        <w:rPr>
          <w:rFonts w:ascii="Calibri" w:eastAsia="Times New Roman" w:hAnsi="Calibri" w:cs="Calibri"/>
          <w:color w:val="000000"/>
          <w:kern w:val="0"/>
          <w:sz w:val="28"/>
          <w:szCs w:val="28"/>
          <w14:ligatures w14:val="none"/>
        </w:rPr>
      </w:pPr>
    </w:p>
    <w:p w14:paraId="6103AE42"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 Improve AAC Deployment and </w:t>
      </w:r>
      <w:proofErr w:type="gramStart"/>
      <w:r w:rsidRPr="006C6301">
        <w:rPr>
          <w:rFonts w:ascii="Calibri" w:eastAsia="Times New Roman" w:hAnsi="Calibri" w:cs="Calibri"/>
          <w:color w:val="000000"/>
          <w:kern w:val="0"/>
          <w:sz w:val="28"/>
          <w:szCs w:val="28"/>
          <w14:ligatures w14:val="none"/>
        </w:rPr>
        <w:t>Implementation  There</w:t>
      </w:r>
      <w:proofErr w:type="gramEnd"/>
      <w:r w:rsidRPr="006C6301">
        <w:rPr>
          <w:rFonts w:ascii="Calibri" w:eastAsia="Times New Roman" w:hAnsi="Calibri" w:cs="Calibri"/>
          <w:color w:val="000000"/>
          <w:kern w:val="0"/>
          <w:sz w:val="28"/>
          <w:szCs w:val="28"/>
          <w14:ligatures w14:val="none"/>
        </w:rPr>
        <w:t xml:space="preserve"> are hundreds of thousands of nonspeaking autistic people, representing about one-third of </w:t>
      </w:r>
      <w:r w:rsidRPr="006C6301">
        <w:rPr>
          <w:rFonts w:ascii="Calibri" w:eastAsia="Times New Roman" w:hAnsi="Calibri" w:cs="Calibri"/>
          <w:color w:val="000000"/>
          <w:kern w:val="0"/>
          <w:sz w:val="28"/>
          <w:szCs w:val="28"/>
          <w14:ligatures w14:val="none"/>
        </w:rPr>
        <w:lastRenderedPageBreak/>
        <w:t xml:space="preserve">autistics in this country. We believe </w:t>
      </w:r>
      <w:proofErr w:type="gramStart"/>
      <w:r w:rsidRPr="006C6301">
        <w:rPr>
          <w:rFonts w:ascii="Calibri" w:eastAsia="Times New Roman" w:hAnsi="Calibri" w:cs="Calibri"/>
          <w:color w:val="000000"/>
          <w:kern w:val="0"/>
          <w:sz w:val="28"/>
          <w:szCs w:val="28"/>
          <w14:ligatures w14:val="none"/>
        </w:rPr>
        <w:t>the vast majority of</w:t>
      </w:r>
      <w:proofErr w:type="gramEnd"/>
      <w:r w:rsidRPr="006C6301">
        <w:rPr>
          <w:rFonts w:ascii="Calibri" w:eastAsia="Times New Roman" w:hAnsi="Calibri" w:cs="Calibri"/>
          <w:color w:val="000000"/>
          <w:kern w:val="0"/>
          <w:sz w:val="28"/>
          <w:szCs w:val="28"/>
          <w14:ligatures w14:val="none"/>
        </w:rPr>
        <w:t xml:space="preserve"> nonspeaking autistic people have not been given access either through the education system or the adult services system to the tools they need to communicate agency, autonomy, and self-determination, or to participate in appropriate educational and employment opportunities. As a result, we believe this is the largest underserved population of autistics in the United States. Autistic people of color, or those whose primary language is not English, who need but have been denied access to robust AAC face even greater inequities and marginalization.   AAC should be introduced to everyone who has any kind of a speech delay as soon as the delay is evident. Researchers at Pennsylvania State University are successfully introducing AAC to infants as young as six months, but most people aren’t given access to robust AAC until they enter school or even later (if ever). Late and inadequate introduction of AAC causes a vicious cycle where students are given insufficient tools and supports to </w:t>
      </w:r>
      <w:proofErr w:type="gramStart"/>
      <w:r w:rsidRPr="006C6301">
        <w:rPr>
          <w:rFonts w:ascii="Calibri" w:eastAsia="Times New Roman" w:hAnsi="Calibri" w:cs="Calibri"/>
          <w:color w:val="000000"/>
          <w:kern w:val="0"/>
          <w:sz w:val="28"/>
          <w:szCs w:val="28"/>
          <w14:ligatures w14:val="none"/>
        </w:rPr>
        <w:t>communicate, and</w:t>
      </w:r>
      <w:proofErr w:type="gramEnd"/>
      <w:r w:rsidRPr="006C6301">
        <w:rPr>
          <w:rFonts w:ascii="Calibri" w:eastAsia="Times New Roman" w:hAnsi="Calibri" w:cs="Calibri"/>
          <w:color w:val="000000"/>
          <w:kern w:val="0"/>
          <w:sz w:val="28"/>
          <w:szCs w:val="28"/>
          <w14:ligatures w14:val="none"/>
        </w:rPr>
        <w:t xml:space="preserve"> then are blamed for not having the capacity to learn to communicate using language. They should also be provided with age-appropriate literacy instruction no later than their nondisabled peers. Developing strong reading and writing skills is essential to everything else these children will aspire to and achieve in life. The goal should be that anyone who can benefit from AAC is proficient at using robust, language-based AAC by the time they enter kindergarten, if not sooner.    Policymakers at the state level have begun responding to this need through legislation improving access to AAC at school. For example, in Virginia, new legislation requires that school staff be trained to understand and support students’ AAC needs before the beginning of each school year. Research can support these efforts by evaluating the effectiveness of efforts to promote universal AAC.   </w:t>
      </w:r>
    </w:p>
    <w:p w14:paraId="0A548DE4" w14:textId="77777777" w:rsidR="00AC2B89" w:rsidRPr="006C6301" w:rsidRDefault="00AC2B89" w:rsidP="00AC2B89">
      <w:pPr>
        <w:rPr>
          <w:rFonts w:ascii="Calibri" w:eastAsia="Times New Roman" w:hAnsi="Calibri" w:cs="Calibri"/>
          <w:color w:val="000000"/>
          <w:kern w:val="0"/>
          <w:sz w:val="28"/>
          <w:szCs w:val="28"/>
          <w14:ligatures w14:val="none"/>
        </w:rPr>
      </w:pPr>
    </w:p>
    <w:p w14:paraId="0CC8AC6A" w14:textId="65410473"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E. Stop Funding Research That Uses Existing Standardized IQ-Type Measures on the Nonspeaking Population  </w:t>
      </w:r>
    </w:p>
    <w:p w14:paraId="56597C78" w14:textId="77777777" w:rsidR="004C3441"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Much of the existing published research on nonspeaking autistic people continues to conflate lack of speech with intellectual disability. We know that speech is a motor function and language is a cognitive function, and that they are processed and generated in different parts of the brain. But researchers continue to assume, without basis, that someone who cannot speak or move their body reliably also has a language or intellectual disability. All current standardized measures of cognition and “intellectual ability” assume the student or research subject can either speak or move their bodies in intentional ways. There currently is no standardized way to measure intelligence that does not involve planned and </w:t>
      </w:r>
      <w:r w:rsidRPr="006C6301">
        <w:rPr>
          <w:rFonts w:ascii="Calibri" w:eastAsia="Times New Roman" w:hAnsi="Calibri" w:cs="Calibri"/>
          <w:color w:val="000000"/>
          <w:kern w:val="0"/>
          <w:sz w:val="28"/>
          <w:szCs w:val="28"/>
          <w14:ligatures w14:val="none"/>
        </w:rPr>
        <w:lastRenderedPageBreak/>
        <w:t xml:space="preserve">initiated movements. The result is often provision of services and supports that do not reflect a person’s actual needs.  </w:t>
      </w:r>
    </w:p>
    <w:p w14:paraId="6B13419B" w14:textId="77777777" w:rsidR="004C3441" w:rsidRPr="006C6301" w:rsidRDefault="004C3441" w:rsidP="00AC2B89">
      <w:pPr>
        <w:rPr>
          <w:rFonts w:ascii="Calibri" w:eastAsia="Times New Roman" w:hAnsi="Calibri" w:cs="Calibri"/>
          <w:color w:val="000000"/>
          <w:kern w:val="0"/>
          <w:sz w:val="28"/>
          <w:szCs w:val="28"/>
          <w14:ligatures w14:val="none"/>
        </w:rPr>
      </w:pPr>
    </w:p>
    <w:p w14:paraId="21620FEA" w14:textId="4208EA59" w:rsidR="004C3441"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We know from countless studies published over the past twenty years that sensory and motor-related disabilities are a core feature of nonspeaking autism. Previously published research about nonspeaking autistic people that discounts the </w:t>
      </w:r>
      <w:proofErr w:type="spellStart"/>
      <w:r w:rsidRPr="006C6301">
        <w:rPr>
          <w:rFonts w:ascii="Calibri" w:eastAsia="Times New Roman" w:hAnsi="Calibri" w:cs="Calibri"/>
          <w:color w:val="000000"/>
          <w:kern w:val="0"/>
          <w:sz w:val="28"/>
          <w:szCs w:val="28"/>
          <w14:ligatures w14:val="none"/>
        </w:rPr>
        <w:t>sensori</w:t>
      </w:r>
      <w:proofErr w:type="spellEnd"/>
      <w:r w:rsidRPr="006C6301">
        <w:rPr>
          <w:rFonts w:ascii="Calibri" w:eastAsia="Times New Roman" w:hAnsi="Calibri" w:cs="Calibri"/>
          <w:color w:val="000000"/>
          <w:kern w:val="0"/>
          <w:sz w:val="28"/>
          <w:szCs w:val="28"/>
          <w14:ligatures w14:val="none"/>
        </w:rPr>
        <w:t xml:space="preserve">-motor disability elements and assumes intellectual disability without valid proof should be viewed with caution at the bare minimum. Additional research on this front is desperately needed.   Many nonspeaking people have experienced serious consequences </w:t>
      </w:r>
      <w:proofErr w:type="gramStart"/>
      <w:r w:rsidRPr="006C6301">
        <w:rPr>
          <w:rFonts w:ascii="Calibri" w:eastAsia="Times New Roman" w:hAnsi="Calibri" w:cs="Calibri"/>
          <w:color w:val="000000"/>
          <w:kern w:val="0"/>
          <w:sz w:val="28"/>
          <w:szCs w:val="28"/>
          <w14:ligatures w14:val="none"/>
        </w:rPr>
        <w:t>as a result of</w:t>
      </w:r>
      <w:proofErr w:type="gramEnd"/>
      <w:r w:rsidRPr="006C6301">
        <w:rPr>
          <w:rFonts w:ascii="Calibri" w:eastAsia="Times New Roman" w:hAnsi="Calibri" w:cs="Calibri"/>
          <w:color w:val="000000"/>
          <w:kern w:val="0"/>
          <w:sz w:val="28"/>
          <w:szCs w:val="28"/>
          <w14:ligatures w14:val="none"/>
        </w:rPr>
        <w:t xml:space="preserve"> these failures, including our Board Chair Jordyn Zimmerman, whose IQs were assessed in the “severely” intellectually disabled range before she acquired access to AAC. Consequences may include failure to identify and address motor challenges and their effects on communication, as well as deprivation of appropriate educational opportunities.    </w:t>
      </w:r>
    </w:p>
    <w:p w14:paraId="63B2C764" w14:textId="77777777" w:rsidR="004C3441" w:rsidRPr="006C6301" w:rsidRDefault="004C3441" w:rsidP="00AC2B89">
      <w:pPr>
        <w:rPr>
          <w:rFonts w:ascii="Calibri" w:eastAsia="Times New Roman" w:hAnsi="Calibri" w:cs="Calibri"/>
          <w:color w:val="000000"/>
          <w:kern w:val="0"/>
          <w:sz w:val="28"/>
          <w:szCs w:val="28"/>
          <w14:ligatures w14:val="none"/>
        </w:rPr>
      </w:pPr>
    </w:p>
    <w:p w14:paraId="2C5DD3B3" w14:textId="4A09594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We need to seek greater understanding of the abilities and need for communication support of all nonspeaking autistic persons. Moreover, federal agencies that fund such research must reconsider the discriminatory consequences of such research and whether it should continue to be underwritten with federal funds.  </w:t>
      </w:r>
    </w:p>
    <w:p w14:paraId="5F472EB9" w14:textId="77777777" w:rsidR="00AC2B89" w:rsidRPr="006C6301" w:rsidRDefault="00AC2B89" w:rsidP="00AC2B89">
      <w:pPr>
        <w:rPr>
          <w:rFonts w:ascii="Calibri" w:eastAsia="Times New Roman" w:hAnsi="Calibri" w:cs="Calibri"/>
          <w:color w:val="000000"/>
          <w:kern w:val="0"/>
          <w:sz w:val="28"/>
          <w:szCs w:val="28"/>
          <w14:ligatures w14:val="none"/>
        </w:rPr>
      </w:pPr>
    </w:p>
    <w:p w14:paraId="2C99A17B"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 Be Careful About </w:t>
      </w:r>
      <w:proofErr w:type="gramStart"/>
      <w:r w:rsidRPr="006C6301">
        <w:rPr>
          <w:rFonts w:ascii="Calibri" w:eastAsia="Times New Roman" w:hAnsi="Calibri" w:cs="Calibri"/>
          <w:color w:val="000000"/>
          <w:kern w:val="0"/>
          <w:sz w:val="28"/>
          <w:szCs w:val="28"/>
          <w14:ligatures w14:val="none"/>
        </w:rPr>
        <w:t>Terminology  Finally</w:t>
      </w:r>
      <w:proofErr w:type="gramEnd"/>
      <w:r w:rsidRPr="006C6301">
        <w:rPr>
          <w:rFonts w:ascii="Calibri" w:eastAsia="Times New Roman" w:hAnsi="Calibri" w:cs="Calibri"/>
          <w:color w:val="000000"/>
          <w:kern w:val="0"/>
          <w:sz w:val="28"/>
          <w:szCs w:val="28"/>
          <w14:ligatures w14:val="none"/>
        </w:rPr>
        <w:t xml:space="preserve">, language matters. While we recognize that autistic people experience a range of support needs, terms like “severe” and “profound” are vague, dehumanizing, and ultimately contribute to decreasing access for those these terms purport to help. We urge the I-ACC to instead use language that describes specific disabilities and needs within the autistic population - such as intellectual disability, nonspeaking or speech-related disability, and behavioral support needs.  </w:t>
      </w:r>
    </w:p>
    <w:p w14:paraId="27EFCB45" w14:textId="77777777" w:rsidR="00AC2B89" w:rsidRPr="006C6301" w:rsidRDefault="00AC2B89" w:rsidP="00AC2B89">
      <w:pPr>
        <w:rPr>
          <w:rFonts w:ascii="Calibri" w:eastAsia="Times New Roman" w:hAnsi="Calibri" w:cs="Calibri"/>
          <w:color w:val="000000"/>
          <w:kern w:val="0"/>
          <w:sz w:val="28"/>
          <w:szCs w:val="28"/>
          <w14:ligatures w14:val="none"/>
        </w:rPr>
      </w:pPr>
    </w:p>
    <w:p w14:paraId="3A2F87FE"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Conclusion   </w:t>
      </w:r>
    </w:p>
    <w:p w14:paraId="08F4FA79" w14:textId="77777777" w:rsidR="00AC2B89" w:rsidRPr="006C6301" w:rsidRDefault="00AC2B89" w:rsidP="00AC2B89">
      <w:pPr>
        <w:rPr>
          <w:rFonts w:ascii="Calibri" w:eastAsia="Times New Roman" w:hAnsi="Calibri" w:cs="Calibri"/>
          <w:color w:val="000000"/>
          <w:kern w:val="0"/>
          <w:sz w:val="28"/>
          <w:szCs w:val="28"/>
          <w14:ligatures w14:val="none"/>
        </w:rPr>
      </w:pPr>
    </w:p>
    <w:p w14:paraId="1F28D178" w14:textId="4C80EC45"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We ask the I-ACC to provide bold leadership in supporting this neglected portion of the autism population by working to ensure that every single person is given the tools and support they need to communicate effectively. This starts with the recognition that historically, when advisory bodies have excluded nonspeaking members, their recommendations have failed to meaningfully represent our community’s needs.   Introducing robust, language-based AAC is essential for </w:t>
      </w:r>
      <w:r w:rsidRPr="006C6301">
        <w:rPr>
          <w:rFonts w:ascii="Calibri" w:eastAsia="Times New Roman" w:hAnsi="Calibri" w:cs="Calibri"/>
          <w:color w:val="000000"/>
          <w:kern w:val="0"/>
          <w:sz w:val="28"/>
          <w:szCs w:val="28"/>
          <w14:ligatures w14:val="none"/>
        </w:rPr>
        <w:lastRenderedPageBreak/>
        <w:t xml:space="preserve">anyone who cannot rely on speech to be heard and understood. When a person is provided access to (including the necessary support to use and learn to use) robust AAC tools, the most significant barriers to education, employment, social engagement, self-determination, decision-making, and community living are alleviated.   Thank you for your consideration. For more information, please do not hesitate to contact Policy Director Sam Crane at scrane@communicationfirst.org. </w:t>
      </w:r>
    </w:p>
    <w:p w14:paraId="6B155184" w14:textId="77777777" w:rsidR="00AC2B89" w:rsidRPr="006C6301" w:rsidRDefault="00AC2B89">
      <w:pPr>
        <w:rPr>
          <w:rFonts w:ascii="Calibri" w:hAnsi="Calibri" w:cs="Calibri"/>
          <w:sz w:val="28"/>
          <w:szCs w:val="28"/>
        </w:rPr>
      </w:pPr>
    </w:p>
    <w:p w14:paraId="1212BE6B" w14:textId="39399A8C" w:rsidR="00AC2B89" w:rsidRPr="006C6301" w:rsidRDefault="00AC2B89">
      <w:pPr>
        <w:rPr>
          <w:rFonts w:ascii="Calibri" w:hAnsi="Calibri" w:cs="Calibri"/>
          <w:sz w:val="28"/>
          <w:szCs w:val="28"/>
        </w:rPr>
      </w:pPr>
      <w:r w:rsidRPr="006C6301">
        <w:rPr>
          <w:rFonts w:ascii="Calibri" w:hAnsi="Calibri" w:cs="Calibri"/>
          <w:sz w:val="28"/>
          <w:szCs w:val="28"/>
        </w:rPr>
        <w:br w:type="page"/>
      </w:r>
    </w:p>
    <w:p w14:paraId="71EAB53D" w14:textId="77777777" w:rsidR="00AC2B89" w:rsidRPr="006C6301" w:rsidRDefault="00AC2B89">
      <w:pPr>
        <w:rPr>
          <w:rFonts w:ascii="Calibri" w:hAnsi="Calibri" w:cs="Calibri"/>
          <w:sz w:val="28"/>
          <w:szCs w:val="28"/>
        </w:rPr>
      </w:pPr>
    </w:p>
    <w:p w14:paraId="0297B4B0" w14:textId="77777777" w:rsidR="00AC2B89" w:rsidRPr="006C6301" w:rsidRDefault="00AC2B89">
      <w:pPr>
        <w:rPr>
          <w:rFonts w:ascii="Calibri" w:hAnsi="Calibri" w:cs="Calibri"/>
          <w:sz w:val="28"/>
          <w:szCs w:val="28"/>
        </w:rPr>
      </w:pPr>
    </w:p>
    <w:p w14:paraId="0B3D99F2" w14:textId="77777777" w:rsidR="00AC2B89" w:rsidRPr="006C6301" w:rsidRDefault="00AC2B89" w:rsidP="00AC2B89">
      <w:pPr>
        <w:pStyle w:val="Default"/>
        <w:rPr>
          <w:rFonts w:ascii="Calibri" w:hAnsi="Calibri" w:cs="Calibri"/>
          <w:sz w:val="28"/>
          <w:szCs w:val="28"/>
        </w:rPr>
      </w:pPr>
    </w:p>
    <w:p w14:paraId="55479215" w14:textId="77777777" w:rsidR="00AC2B89" w:rsidRPr="006C6301" w:rsidRDefault="00AC2B89" w:rsidP="00AC2B89">
      <w:pPr>
        <w:pStyle w:val="Default"/>
        <w:rPr>
          <w:rFonts w:ascii="Calibri" w:hAnsi="Calibri" w:cs="Calibri"/>
          <w:color w:val="auto"/>
          <w:sz w:val="28"/>
          <w:szCs w:val="28"/>
        </w:rPr>
      </w:pPr>
    </w:p>
    <w:p w14:paraId="2602BDCD" w14:textId="77777777" w:rsidR="00AC2B89" w:rsidRPr="006C6301" w:rsidRDefault="00AC2B89" w:rsidP="00AC2B89">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Karen Isaacson</w:t>
      </w:r>
    </w:p>
    <w:p w14:paraId="35BC202C" w14:textId="77777777" w:rsidR="00AC2B89" w:rsidRPr="006C6301" w:rsidRDefault="00AC2B89" w:rsidP="00AC2B89">
      <w:pPr>
        <w:pStyle w:val="Default"/>
        <w:rPr>
          <w:rFonts w:ascii="Calibri" w:hAnsi="Calibri" w:cs="Calibri"/>
          <w:color w:val="auto"/>
          <w:sz w:val="28"/>
          <w:szCs w:val="28"/>
        </w:rPr>
      </w:pPr>
    </w:p>
    <w:p w14:paraId="1F7A1862" w14:textId="77777777" w:rsidR="00AC2B89" w:rsidRPr="006C6301" w:rsidRDefault="00AC2B89" w:rsidP="00AC2B89">
      <w:pPr>
        <w:rPr>
          <w:rFonts w:ascii="Calibri" w:hAnsi="Calibri" w:cs="Calibri"/>
          <w:color w:val="323D48"/>
          <w:sz w:val="28"/>
          <w:szCs w:val="28"/>
        </w:rPr>
      </w:pPr>
    </w:p>
    <w:p w14:paraId="19B3B419" w14:textId="4754E8F7" w:rsidR="00AC2B89" w:rsidRPr="006C6301" w:rsidRDefault="00AC2B89" w:rsidP="00AC2B89">
      <w:pPr>
        <w:rPr>
          <w:rFonts w:ascii="Calibri" w:hAnsi="Calibri" w:cs="Calibri"/>
          <w:color w:val="323D48"/>
          <w:sz w:val="28"/>
          <w:szCs w:val="28"/>
        </w:rPr>
      </w:pPr>
      <w:r w:rsidRPr="006C6301">
        <w:rPr>
          <w:rFonts w:ascii="Calibri" w:hAnsi="Calibri" w:cs="Calibri"/>
          <w:color w:val="323D48"/>
          <w:sz w:val="28"/>
          <w:szCs w:val="28"/>
        </w:rPr>
        <w:t xml:space="preserve">I am 71, autistic, and older than RFK Jr. I have read two things that suggest that Vitamin D may have some involvement with autism: a Somali population relocated to Minnesota had a large percentage of first gen American-born children diagnosed with autism, and Scandinavia has a significant number of autistic people. My father and grandfather were of Scandinavian </w:t>
      </w:r>
      <w:proofErr w:type="gramStart"/>
      <w:r w:rsidRPr="006C6301">
        <w:rPr>
          <w:rFonts w:ascii="Calibri" w:hAnsi="Calibri" w:cs="Calibri"/>
          <w:color w:val="323D48"/>
          <w:sz w:val="28"/>
          <w:szCs w:val="28"/>
        </w:rPr>
        <w:t>lineage</w:t>
      </w:r>
      <w:proofErr w:type="gramEnd"/>
      <w:r w:rsidRPr="006C6301">
        <w:rPr>
          <w:rFonts w:ascii="Calibri" w:hAnsi="Calibri" w:cs="Calibri"/>
          <w:color w:val="323D48"/>
          <w:sz w:val="28"/>
          <w:szCs w:val="28"/>
        </w:rPr>
        <w:t xml:space="preserve"> and I believe both were autistic. If Vitamin D (which I've read is </w:t>
      </w:r>
      <w:proofErr w:type="gramStart"/>
      <w:r w:rsidRPr="006C6301">
        <w:rPr>
          <w:rFonts w:ascii="Calibri" w:hAnsi="Calibri" w:cs="Calibri"/>
          <w:color w:val="323D48"/>
          <w:sz w:val="28"/>
          <w:szCs w:val="28"/>
        </w:rPr>
        <w:t>actually a</w:t>
      </w:r>
      <w:proofErr w:type="gramEnd"/>
      <w:r w:rsidRPr="006C6301">
        <w:rPr>
          <w:rFonts w:ascii="Calibri" w:hAnsi="Calibri" w:cs="Calibri"/>
          <w:color w:val="323D48"/>
          <w:sz w:val="28"/>
          <w:szCs w:val="28"/>
        </w:rPr>
        <w:t xml:space="preserve"> hormone) </w:t>
      </w:r>
      <w:proofErr w:type="gramStart"/>
      <w:r w:rsidRPr="006C6301">
        <w:rPr>
          <w:rFonts w:ascii="Calibri" w:hAnsi="Calibri" w:cs="Calibri"/>
          <w:color w:val="323D48"/>
          <w:sz w:val="28"/>
          <w:szCs w:val="28"/>
        </w:rPr>
        <w:t>has an effect on</w:t>
      </w:r>
      <w:proofErr w:type="gramEnd"/>
      <w:r w:rsidRPr="006C6301">
        <w:rPr>
          <w:rFonts w:ascii="Calibri" w:hAnsi="Calibri" w:cs="Calibri"/>
          <w:color w:val="323D48"/>
          <w:sz w:val="28"/>
          <w:szCs w:val="28"/>
        </w:rPr>
        <w:t xml:space="preserve"> how autism presents, how severe the effect is, it would be nice to know that.</w:t>
      </w:r>
    </w:p>
    <w:p w14:paraId="1B6EA2E6" w14:textId="77777777" w:rsidR="004C3441" w:rsidRPr="006C6301" w:rsidRDefault="004C3441" w:rsidP="00AC2B89">
      <w:pPr>
        <w:rPr>
          <w:rFonts w:ascii="Calibri" w:hAnsi="Calibri" w:cs="Calibri"/>
          <w:color w:val="323D48"/>
          <w:sz w:val="28"/>
          <w:szCs w:val="28"/>
        </w:rPr>
      </w:pPr>
    </w:p>
    <w:p w14:paraId="151D46A3" w14:textId="1F2B8E8B" w:rsidR="004C3441" w:rsidRPr="006C6301" w:rsidRDefault="004C3441">
      <w:pPr>
        <w:rPr>
          <w:rFonts w:ascii="Calibri" w:hAnsi="Calibri" w:cs="Calibri"/>
          <w:color w:val="323D48"/>
          <w:sz w:val="28"/>
          <w:szCs w:val="28"/>
        </w:rPr>
      </w:pPr>
      <w:r w:rsidRPr="006C6301">
        <w:rPr>
          <w:rFonts w:ascii="Calibri" w:hAnsi="Calibri" w:cs="Calibri"/>
          <w:color w:val="323D48"/>
          <w:sz w:val="28"/>
          <w:szCs w:val="28"/>
        </w:rPr>
        <w:br w:type="page"/>
      </w:r>
    </w:p>
    <w:p w14:paraId="1C8172B5"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Mariel Fernandez</w:t>
      </w:r>
    </w:p>
    <w:p w14:paraId="65082E3B" w14:textId="77777777" w:rsidR="004C3441" w:rsidRPr="006C6301" w:rsidRDefault="004C3441" w:rsidP="00AC2B89">
      <w:pPr>
        <w:rPr>
          <w:rFonts w:ascii="Calibri" w:hAnsi="Calibri" w:cs="Calibri"/>
          <w:sz w:val="28"/>
          <w:szCs w:val="28"/>
        </w:rPr>
      </w:pPr>
    </w:p>
    <w:p w14:paraId="44BB6869"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write today on behalf of the Council of Autism Service Providers (CASP). CASP is a non-profit trade association of autism service provider organizations, with a demonstrated commitment to promoting and delivering evidence-based practices for individuals with autism. CASP represents the autism provider community to the nation at large, including government, payers, and the </w:t>
      </w:r>
      <w:proofErr w:type="gramStart"/>
      <w:r w:rsidRPr="006C6301">
        <w:rPr>
          <w:rFonts w:ascii="Calibri" w:eastAsia="Times New Roman" w:hAnsi="Calibri" w:cs="Calibri"/>
          <w:color w:val="000000"/>
          <w:kern w:val="0"/>
          <w:sz w:val="28"/>
          <w:szCs w:val="28"/>
          <w14:ligatures w14:val="none"/>
        </w:rPr>
        <w:t>general public</w:t>
      </w:r>
      <w:proofErr w:type="gramEnd"/>
      <w:r w:rsidRPr="006C6301">
        <w:rPr>
          <w:rFonts w:ascii="Calibri" w:eastAsia="Times New Roman" w:hAnsi="Calibri" w:cs="Calibri"/>
          <w:color w:val="000000"/>
          <w:kern w:val="0"/>
          <w:sz w:val="28"/>
          <w:szCs w:val="28"/>
          <w14:ligatures w14:val="none"/>
        </w:rPr>
        <w:t xml:space="preserve">. CASP is committed to addressing barriers that impact access to quality services delivered by qualified providers.  CASP and our member organizations are very interested in the I-ACC and its future activities related to autism spectrum disorder (ASD).   We do not have official comments for the I-ACC today but hope to share concerns and recommendations with The Committee during future meetings. Thank you, in advance, for the support you will provide to coordinate activities and improve access to necessary services and supports across the lifetime and all areas of need.  </w:t>
      </w:r>
    </w:p>
    <w:p w14:paraId="1F9C3E55" w14:textId="77777777" w:rsidR="004C3441" w:rsidRPr="006C6301" w:rsidRDefault="004C3441" w:rsidP="004C3441">
      <w:pPr>
        <w:rPr>
          <w:rFonts w:ascii="Calibri" w:eastAsia="Times New Roman" w:hAnsi="Calibri" w:cs="Calibri"/>
          <w:color w:val="000000"/>
          <w:kern w:val="0"/>
          <w:sz w:val="28"/>
          <w:szCs w:val="28"/>
          <w14:ligatures w14:val="none"/>
        </w:rPr>
      </w:pPr>
    </w:p>
    <w:p w14:paraId="2BA961D9"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Respectfully Submitted,  </w:t>
      </w:r>
    </w:p>
    <w:p w14:paraId="66A39005"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Mariel C. Fernandez </w:t>
      </w:r>
    </w:p>
    <w:p w14:paraId="40E6A5E3"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Vice President of Government Affairs</w:t>
      </w:r>
    </w:p>
    <w:p w14:paraId="29858518" w14:textId="2BD90D79"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The Council of Autism Service Providers mfernandez@casproviders.org (334) 332-2504 </w:t>
      </w:r>
    </w:p>
    <w:p w14:paraId="65831162" w14:textId="6B76C184" w:rsidR="004C3441" w:rsidRPr="006C6301" w:rsidRDefault="004C3441">
      <w:pPr>
        <w:rPr>
          <w:rFonts w:ascii="Calibri" w:hAnsi="Calibri" w:cs="Calibri"/>
          <w:sz w:val="28"/>
          <w:szCs w:val="28"/>
        </w:rPr>
      </w:pPr>
      <w:r w:rsidRPr="006C6301">
        <w:rPr>
          <w:rFonts w:ascii="Calibri" w:hAnsi="Calibri" w:cs="Calibri"/>
          <w:sz w:val="28"/>
          <w:szCs w:val="28"/>
        </w:rPr>
        <w:br w:type="page"/>
      </w:r>
    </w:p>
    <w:p w14:paraId="0784C626"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Wesley Turner</w:t>
      </w:r>
    </w:p>
    <w:p w14:paraId="45EACCCE" w14:textId="77777777" w:rsidR="004C3441" w:rsidRPr="006C6301" w:rsidRDefault="004C3441" w:rsidP="00AC2B89">
      <w:pPr>
        <w:rPr>
          <w:rFonts w:ascii="Calibri" w:hAnsi="Calibri" w:cs="Calibri"/>
          <w:sz w:val="28"/>
          <w:szCs w:val="28"/>
        </w:rPr>
      </w:pPr>
    </w:p>
    <w:p w14:paraId="18683F41"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80% accuracy from charts, 100% accuracy from retina images  </w:t>
      </w:r>
    </w:p>
    <w:p w14:paraId="6851286A" w14:textId="77777777" w:rsidR="004C3441" w:rsidRPr="006C6301" w:rsidRDefault="004C3441" w:rsidP="004C3441">
      <w:pPr>
        <w:rPr>
          <w:rFonts w:ascii="Calibri" w:eastAsia="Times New Roman" w:hAnsi="Calibri" w:cs="Calibri"/>
          <w:color w:val="000000"/>
          <w:kern w:val="0"/>
          <w:sz w:val="28"/>
          <w:szCs w:val="28"/>
          <w14:ligatures w14:val="none"/>
        </w:rPr>
      </w:pPr>
    </w:p>
    <w:p w14:paraId="647EC74F"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"Machine Learning Prediction of Autism Spectrum Disorder from a Minimal Set of Medical and Background Information" (2024) https://jamanetwork.com/journals/jamanetworkopen/fullarticle/2822394 https://github.com/Tammimies-Lab/ASD_Prediction_ML_Rajagopalan   - "AI Model Predicts Autism in </w:t>
      </w:r>
    </w:p>
    <w:p w14:paraId="571C686E"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Toddlers with 80% Accuracy" (2024) https://neurosciencenews.com/ai-autism-detection-27556/    </w:t>
      </w:r>
    </w:p>
    <w:p w14:paraId="45815367" w14:textId="77777777" w:rsidR="004C3441" w:rsidRPr="006C6301" w:rsidRDefault="004C3441" w:rsidP="004C3441">
      <w:pPr>
        <w:rPr>
          <w:rFonts w:ascii="Calibri" w:eastAsia="Times New Roman" w:hAnsi="Calibri" w:cs="Calibri"/>
          <w:color w:val="000000"/>
          <w:kern w:val="0"/>
          <w:sz w:val="28"/>
          <w:szCs w:val="28"/>
          <w14:ligatures w14:val="none"/>
        </w:rPr>
      </w:pPr>
    </w:p>
    <w:p w14:paraId="4CF0D5D9" w14:textId="77DF1DA6"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"Development of Deep Ensembles to Screen for Autism and Symptom Severity Using Retinal Photographs" (2023) </w:t>
      </w:r>
      <w:proofErr w:type="gramStart"/>
      <w:r w:rsidRPr="006C6301">
        <w:rPr>
          <w:rFonts w:ascii="Calibri" w:eastAsia="Times New Roman" w:hAnsi="Calibri" w:cs="Calibri"/>
          <w:color w:val="000000"/>
          <w:kern w:val="0"/>
          <w:sz w:val="28"/>
          <w:szCs w:val="28"/>
          <w14:ligatures w14:val="none"/>
        </w:rPr>
        <w:t>https://jamanetwork.com/journals/jamanetworkopen/fullarticle/2812964  -</w:t>
      </w:r>
      <w:proofErr w:type="gramEnd"/>
      <w:r w:rsidRPr="006C6301">
        <w:rPr>
          <w:rFonts w:ascii="Calibri" w:eastAsia="Times New Roman" w:hAnsi="Calibri" w:cs="Calibri"/>
          <w:color w:val="000000"/>
          <w:kern w:val="0"/>
          <w:sz w:val="28"/>
          <w:szCs w:val="28"/>
          <w14:ligatures w14:val="none"/>
        </w:rPr>
        <w:t xml:space="preserve"> "AI-screened eye pics diagnose childhood autism with 100% accuracy" (2023) https://newatlas.com/medical/retinal-photograph-ai-deep-learning-algorithm-diagnose-child-autism/  </w:t>
      </w:r>
    </w:p>
    <w:p w14:paraId="591BCD93" w14:textId="77777777" w:rsidR="004C3441" w:rsidRPr="006C6301" w:rsidRDefault="004C3441" w:rsidP="004C3441">
      <w:pPr>
        <w:rPr>
          <w:rFonts w:ascii="Calibri" w:eastAsia="Times New Roman" w:hAnsi="Calibri" w:cs="Calibri"/>
          <w:color w:val="000000"/>
          <w:kern w:val="0"/>
          <w:sz w:val="28"/>
          <w:szCs w:val="28"/>
          <w14:ligatures w14:val="none"/>
        </w:rPr>
      </w:pPr>
    </w:p>
    <w:p w14:paraId="1D09B5C7" w14:textId="4E48C78A"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Given the privacy concerns, </w:t>
      </w:r>
      <w:proofErr w:type="gramStart"/>
      <w:r w:rsidRPr="006C6301">
        <w:rPr>
          <w:rFonts w:ascii="Calibri" w:eastAsia="Times New Roman" w:hAnsi="Calibri" w:cs="Calibri"/>
          <w:color w:val="000000"/>
          <w:kern w:val="0"/>
          <w:sz w:val="28"/>
          <w:szCs w:val="28"/>
          <w14:ligatures w14:val="none"/>
        </w:rPr>
        <w:t>Is</w:t>
      </w:r>
      <w:proofErr w:type="gramEnd"/>
      <w:r w:rsidRPr="006C6301">
        <w:rPr>
          <w:rFonts w:ascii="Calibri" w:eastAsia="Times New Roman" w:hAnsi="Calibri" w:cs="Calibri"/>
          <w:color w:val="000000"/>
          <w:kern w:val="0"/>
          <w:sz w:val="28"/>
          <w:szCs w:val="28"/>
          <w14:ligatures w14:val="none"/>
        </w:rPr>
        <w:t xml:space="preserve"> it possible to identify subtypes of ASD with retinal imaging?  (In the US so many of our health plans don't include dental or vision, though there is screening for scoliosis, </w:t>
      </w:r>
      <w:proofErr w:type="gramStart"/>
      <w:r w:rsidRPr="006C6301">
        <w:rPr>
          <w:rFonts w:ascii="Calibri" w:eastAsia="Times New Roman" w:hAnsi="Calibri" w:cs="Calibri"/>
          <w:color w:val="000000"/>
          <w:kern w:val="0"/>
          <w:sz w:val="28"/>
          <w:szCs w:val="28"/>
          <w14:ligatures w14:val="none"/>
        </w:rPr>
        <w:t>hearing,  and</w:t>
      </w:r>
      <w:proofErr w:type="gramEnd"/>
      <w:r w:rsidRPr="006C6301">
        <w:rPr>
          <w:rFonts w:ascii="Calibri" w:eastAsia="Times New Roman" w:hAnsi="Calibri" w:cs="Calibri"/>
          <w:color w:val="000000"/>
          <w:kern w:val="0"/>
          <w:sz w:val="28"/>
          <w:szCs w:val="28"/>
          <w14:ligatures w14:val="none"/>
        </w:rPr>
        <w:t xml:space="preserve"> vision impairment in public </w:t>
      </w:r>
      <w:proofErr w:type="gramStart"/>
      <w:r w:rsidRPr="006C6301">
        <w:rPr>
          <w:rFonts w:ascii="Calibri" w:eastAsia="Times New Roman" w:hAnsi="Calibri" w:cs="Calibri"/>
          <w:color w:val="000000"/>
          <w:kern w:val="0"/>
          <w:sz w:val="28"/>
          <w:szCs w:val="28"/>
          <w14:ligatures w14:val="none"/>
        </w:rPr>
        <w:t>schools)  Couldn't</w:t>
      </w:r>
      <w:proofErr w:type="gramEnd"/>
      <w:r w:rsidRPr="006C6301">
        <w:rPr>
          <w:rFonts w:ascii="Calibri" w:eastAsia="Times New Roman" w:hAnsi="Calibri" w:cs="Calibri"/>
          <w:color w:val="000000"/>
          <w:kern w:val="0"/>
          <w:sz w:val="28"/>
          <w:szCs w:val="28"/>
          <w14:ligatures w14:val="none"/>
        </w:rPr>
        <w:t xml:space="preserve"> ASD screening be integrated with automated refractometry and retinal imaging for clinical diagnostics?   And how do retinal images predict also the subtypes of ASD and </w:t>
      </w:r>
      <w:proofErr w:type="gramStart"/>
      <w:r w:rsidRPr="006C6301">
        <w:rPr>
          <w:rFonts w:ascii="Calibri" w:eastAsia="Times New Roman" w:hAnsi="Calibri" w:cs="Calibri"/>
          <w:color w:val="000000"/>
          <w:kern w:val="0"/>
          <w:sz w:val="28"/>
          <w:szCs w:val="28"/>
          <w14:ligatures w14:val="none"/>
        </w:rPr>
        <w:t>others</w:t>
      </w:r>
      <w:proofErr w:type="gramEnd"/>
      <w:r w:rsidRPr="006C6301">
        <w:rPr>
          <w:rFonts w:ascii="Calibri" w:eastAsia="Times New Roman" w:hAnsi="Calibri" w:cs="Calibri"/>
          <w:color w:val="000000"/>
          <w:kern w:val="0"/>
          <w:sz w:val="28"/>
          <w:szCs w:val="28"/>
          <w14:ligatures w14:val="none"/>
        </w:rPr>
        <w:t xml:space="preserve"> conditions like diabetic retinopathy?  Isn't there like a cell phone camera attachment for retinal imaging?</w:t>
      </w:r>
    </w:p>
    <w:p w14:paraId="55092D9E" w14:textId="0D69780E" w:rsidR="004C3441" w:rsidRPr="006C6301" w:rsidRDefault="004C3441">
      <w:pPr>
        <w:rPr>
          <w:rFonts w:ascii="Calibri" w:hAnsi="Calibri" w:cs="Calibri"/>
          <w:sz w:val="28"/>
          <w:szCs w:val="28"/>
        </w:rPr>
      </w:pPr>
      <w:r w:rsidRPr="006C6301">
        <w:rPr>
          <w:rFonts w:ascii="Calibri" w:hAnsi="Calibri" w:cs="Calibri"/>
          <w:sz w:val="28"/>
          <w:szCs w:val="28"/>
        </w:rPr>
        <w:br w:type="page"/>
      </w:r>
    </w:p>
    <w:p w14:paraId="2005C4F1"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Jim Schulz</w:t>
      </w:r>
    </w:p>
    <w:p w14:paraId="222F5833" w14:textId="77777777" w:rsidR="004C3441" w:rsidRPr="006C6301" w:rsidRDefault="004C3441" w:rsidP="00AC2B89">
      <w:pPr>
        <w:rPr>
          <w:rFonts w:ascii="Calibri" w:hAnsi="Calibri" w:cs="Calibri"/>
          <w:sz w:val="28"/>
          <w:szCs w:val="28"/>
        </w:rPr>
      </w:pPr>
    </w:p>
    <w:p w14:paraId="45FB06FC"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One emerging area of research within autism science is the microbiome–gut–brain axis, which explores how gut microorganisms may interact with the nervous system and immune system. Gastrointestinal symptoms are relatively common among autistic individuals, and researchers are increasingly investigating whether differences in gut microbiota, microbial metabolites, immune signaling, or intestinal permeability may contribute to certain symptoms experienced by this population. Although this field is still evolving, it has opened new opportunities to better understand how gastrointestinal health may influence broader physiological and neurological processes. </w:t>
      </w:r>
    </w:p>
    <w:p w14:paraId="410752FB" w14:textId="77777777" w:rsidR="004C3441" w:rsidRPr="006C6301" w:rsidRDefault="004C3441" w:rsidP="004C3441">
      <w:pPr>
        <w:rPr>
          <w:rFonts w:ascii="Calibri" w:eastAsia="Times New Roman" w:hAnsi="Calibri" w:cs="Calibri"/>
          <w:color w:val="000000"/>
          <w:kern w:val="0"/>
          <w:sz w:val="28"/>
          <w:szCs w:val="28"/>
          <w14:ligatures w14:val="none"/>
        </w:rPr>
      </w:pPr>
    </w:p>
    <w:p w14:paraId="1C622B5B"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Scioto Biosciences has been exploring how its proprietary platform may contribute to this emerging area of research. The company’s work focuses on understanding whether targeted modulation of the gut microbiome could help alleviate gastrointestinal symptoms while potentially influencing systemic or neurological outcomes through gut–brain interactions. To evaluate this hypothesis, Scioto Biosciences conducted and successfully completed a Phase </w:t>
      </w:r>
      <w:proofErr w:type="spellStart"/>
      <w:r w:rsidRPr="006C6301">
        <w:rPr>
          <w:rFonts w:ascii="Calibri" w:eastAsia="Times New Roman" w:hAnsi="Calibri" w:cs="Calibri"/>
          <w:color w:val="000000"/>
          <w:kern w:val="0"/>
          <w:sz w:val="28"/>
          <w:szCs w:val="28"/>
          <w14:ligatures w14:val="none"/>
        </w:rPr>
        <w:t>Ib</w:t>
      </w:r>
      <w:proofErr w:type="spellEnd"/>
      <w:r w:rsidRPr="006C6301">
        <w:rPr>
          <w:rFonts w:ascii="Calibri" w:eastAsia="Times New Roman" w:hAnsi="Calibri" w:cs="Calibri"/>
          <w:color w:val="000000"/>
          <w:kern w:val="0"/>
          <w:sz w:val="28"/>
          <w:szCs w:val="28"/>
          <w14:ligatures w14:val="none"/>
        </w:rPr>
        <w:t xml:space="preserve"> clinical study in autistic individuals, providing important early clinical insights into the safety and potential benefits of its approach.</w:t>
      </w:r>
    </w:p>
    <w:p w14:paraId="3831AD70" w14:textId="77777777" w:rsidR="004C3441" w:rsidRPr="006C6301" w:rsidRDefault="004C3441" w:rsidP="004C3441">
      <w:pPr>
        <w:rPr>
          <w:rFonts w:ascii="Calibri" w:eastAsia="Times New Roman" w:hAnsi="Calibri" w:cs="Calibri"/>
          <w:color w:val="000000"/>
          <w:kern w:val="0"/>
          <w:sz w:val="28"/>
          <w:szCs w:val="28"/>
          <w14:ligatures w14:val="none"/>
        </w:rPr>
      </w:pPr>
    </w:p>
    <w:p w14:paraId="376BD595"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 Scioto’s strategy is primarily aimed at improving gastrointestinal health, with the possibility that improvements in gut function could also positively influence broader physiological outcomes. This approach reflects a growing recognition within autism research that co-occurring medical conditions—such as gastrointestinal disorders—can significantly affect quality of life and may represent important therapeutic targets. </w:t>
      </w:r>
    </w:p>
    <w:p w14:paraId="378A74AF" w14:textId="77777777" w:rsidR="004C3441" w:rsidRPr="006C6301" w:rsidRDefault="004C3441" w:rsidP="004C3441">
      <w:pPr>
        <w:rPr>
          <w:rFonts w:ascii="Calibri" w:eastAsia="Times New Roman" w:hAnsi="Calibri" w:cs="Calibri"/>
          <w:color w:val="000000"/>
          <w:kern w:val="0"/>
          <w:sz w:val="28"/>
          <w:szCs w:val="28"/>
          <w14:ligatures w14:val="none"/>
        </w:rPr>
      </w:pPr>
    </w:p>
    <w:p w14:paraId="246E2FB3"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However, developing microbiome-based therapies presents significant regulatory challenges in the United States. When probiotics or microbial therapies are intended to diagnose, treat, mitigate, or prevent disease, the U.S. Food and Drug Administration (FDA) </w:t>
      </w:r>
      <w:proofErr w:type="gramStart"/>
      <w:r w:rsidRPr="006C6301">
        <w:rPr>
          <w:rFonts w:ascii="Calibri" w:eastAsia="Times New Roman" w:hAnsi="Calibri" w:cs="Calibri"/>
          <w:color w:val="000000"/>
          <w:kern w:val="0"/>
          <w:sz w:val="28"/>
          <w:szCs w:val="28"/>
          <w14:ligatures w14:val="none"/>
        </w:rPr>
        <w:t>regulates</w:t>
      </w:r>
      <w:proofErr w:type="gramEnd"/>
      <w:r w:rsidRPr="006C6301">
        <w:rPr>
          <w:rFonts w:ascii="Calibri" w:eastAsia="Times New Roman" w:hAnsi="Calibri" w:cs="Calibri"/>
          <w:color w:val="000000"/>
          <w:kern w:val="0"/>
          <w:sz w:val="28"/>
          <w:szCs w:val="28"/>
          <w14:ligatures w14:val="none"/>
        </w:rPr>
        <w:t xml:space="preserve"> them as biologic drugs, typically classified as Live Biotherapeutic Products (LBPs). As a result, these products must follow the same regulatory pathway as other biologics, including submission of an Investigational New Drug (IND) application, followed by Phase 1, Phase 2, and Phase 3 clinical trials to establish safety, dosing, and clinical efficacy, and ultimately submission of a Biologics License Application (BLA) for approval. This process can be complex, </w:t>
      </w:r>
      <w:r w:rsidRPr="006C6301">
        <w:rPr>
          <w:rFonts w:ascii="Calibri" w:eastAsia="Times New Roman" w:hAnsi="Calibri" w:cs="Calibri"/>
          <w:color w:val="000000"/>
          <w:kern w:val="0"/>
          <w:sz w:val="28"/>
          <w:szCs w:val="28"/>
          <w14:ligatures w14:val="none"/>
        </w:rPr>
        <w:lastRenderedPageBreak/>
        <w:t xml:space="preserve">time-consuming, and expensive, often requiring many years of development and significant financial investment. </w:t>
      </w:r>
    </w:p>
    <w:p w14:paraId="5CFCDFDC" w14:textId="77777777" w:rsidR="004C3441" w:rsidRPr="006C6301" w:rsidRDefault="004C3441" w:rsidP="004C3441">
      <w:pPr>
        <w:rPr>
          <w:rFonts w:ascii="Calibri" w:eastAsia="Times New Roman" w:hAnsi="Calibri" w:cs="Calibri"/>
          <w:color w:val="000000"/>
          <w:kern w:val="0"/>
          <w:sz w:val="28"/>
          <w:szCs w:val="28"/>
          <w14:ligatures w14:val="none"/>
        </w:rPr>
      </w:pPr>
    </w:p>
    <w:p w14:paraId="5C030E83"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Additional challenges arise from the FDA’s Chemistry, Manufacturing, and Controls (CMC) requirements. Developers must demonstrate consistent manufacturing processes, confirm strain identity and genetic characterization, ensure product stability throughout its shelf life, and maintain reliable potency across production batches. These requirements can be particularly demanding for microbial products because they involve living organisms whose viability and activity can be influenced by growth conditions, formulation, and storage. Ensuring consistent potency and product characteristics across batches is therefore more complicated than for conventional pharmaceutical compounds. Another difficulty lies in defining and measuring potency for probiotic-based therapies. Unlike traditional drugs with clearly defined active ingredients and mechanisms of action, the therapeutic activity of a microbial product may depend on factors such as organism viability, metabolic activity, and interactions with the host microbiome. Because the precise mechanisms underlying clinical benefits are often not fully understood, developing standardized potency assays that meet regulatory expectations can be challenging. </w:t>
      </w:r>
    </w:p>
    <w:p w14:paraId="39DC7B27" w14:textId="77777777" w:rsidR="004C3441" w:rsidRPr="006C6301" w:rsidRDefault="004C3441" w:rsidP="004C3441">
      <w:pPr>
        <w:rPr>
          <w:rFonts w:ascii="Calibri" w:eastAsia="Times New Roman" w:hAnsi="Calibri" w:cs="Calibri"/>
          <w:color w:val="000000"/>
          <w:kern w:val="0"/>
          <w:sz w:val="28"/>
          <w:szCs w:val="28"/>
          <w14:ligatures w14:val="none"/>
        </w:rPr>
      </w:pPr>
    </w:p>
    <w:p w14:paraId="2DDC81AE"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Clinical trial requirements can also present obstacles. </w:t>
      </w:r>
    </w:p>
    <w:p w14:paraId="4A82F49F" w14:textId="77777777" w:rsidR="004C3441" w:rsidRPr="006C6301" w:rsidRDefault="004C3441" w:rsidP="004C3441">
      <w:pPr>
        <w:rPr>
          <w:rFonts w:ascii="Calibri" w:eastAsia="Times New Roman" w:hAnsi="Calibri" w:cs="Calibri"/>
          <w:color w:val="000000"/>
          <w:kern w:val="0"/>
          <w:sz w:val="28"/>
          <w:szCs w:val="28"/>
          <w14:ligatures w14:val="none"/>
        </w:rPr>
      </w:pPr>
    </w:p>
    <w:p w14:paraId="22FADF8D"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The FDA generally requires well-defined clinical endpoints that demonstrate meaningful health outcomes, rather than biological changes alone. Because microbiome-based therapies often exert indirect effects through microbial or metabolic pathways, demonstrating clear and consistent clinical benefits may require large, carefully designed trials. These studies can be lengthy and costly, particularly when outcomes vary across individuals. Safety considerations add further complexity. Even when a microbial strain has a long history of safe use in foods or dietary supplements, the FDA evaluates safety differently when the organism is intended for therapeutic use. Regulators may require additional data addressing potential risks such as infection in vulnerable patients, horizontal gene transfer, antibiotic resistance, or unintended alterations to the microbiome. In addition, because live biotherapeutic products represent a relatively new regulatory category, limited precedent can create uncertainty regarding acceptable trial designs, potency measurements, and manufacturing standards. </w:t>
      </w:r>
    </w:p>
    <w:p w14:paraId="0EB8CF56" w14:textId="77777777" w:rsidR="004C3441" w:rsidRPr="006C6301" w:rsidRDefault="004C3441" w:rsidP="004C3441">
      <w:pPr>
        <w:rPr>
          <w:rFonts w:ascii="Calibri" w:eastAsia="Times New Roman" w:hAnsi="Calibri" w:cs="Calibri"/>
          <w:color w:val="000000"/>
          <w:kern w:val="0"/>
          <w:sz w:val="28"/>
          <w:szCs w:val="28"/>
          <w14:ligatures w14:val="none"/>
        </w:rPr>
      </w:pPr>
    </w:p>
    <w:p w14:paraId="2F9175EF"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 xml:space="preserve">If a microbial strain is well characterized and confirmed as Generally Recognized </w:t>
      </w:r>
      <w:proofErr w:type="gramStart"/>
      <w:r w:rsidRPr="006C6301">
        <w:rPr>
          <w:rFonts w:ascii="Calibri" w:eastAsia="Times New Roman" w:hAnsi="Calibri" w:cs="Calibri"/>
          <w:color w:val="000000"/>
          <w:kern w:val="0"/>
          <w:sz w:val="28"/>
          <w:szCs w:val="28"/>
          <w14:ligatures w14:val="none"/>
        </w:rPr>
        <w:t>As</w:t>
      </w:r>
      <w:proofErr w:type="gramEnd"/>
      <w:r w:rsidRPr="006C6301">
        <w:rPr>
          <w:rFonts w:ascii="Calibri" w:eastAsia="Times New Roman" w:hAnsi="Calibri" w:cs="Calibri"/>
          <w:color w:val="000000"/>
          <w:kern w:val="0"/>
          <w:sz w:val="28"/>
          <w:szCs w:val="28"/>
          <w14:ligatures w14:val="none"/>
        </w:rPr>
        <w:t xml:space="preserve"> Safe (GRAS) for human consumption, several regulatory adjustments could potentially help accelerate development while maintaining appropriate safety oversight. For example, the creation of a tiered regulatory pathway for GRAS microorganisms could allow products based on well-characterized and widely consumed strains to move through development with reduced preclinical safety requirements. When genomic sequencing confirms the absence of virulence factors or concerning antibiotic resistance genes, regulators could reasonably rely on extensive historical safety data to streamline certain aspects of development. </w:t>
      </w:r>
    </w:p>
    <w:p w14:paraId="38A0D8BB" w14:textId="77777777" w:rsidR="004C3441" w:rsidRPr="006C6301" w:rsidRDefault="004C3441" w:rsidP="004C3441">
      <w:pPr>
        <w:rPr>
          <w:rFonts w:ascii="Calibri" w:eastAsia="Times New Roman" w:hAnsi="Calibri" w:cs="Calibri"/>
          <w:color w:val="000000"/>
          <w:kern w:val="0"/>
          <w:sz w:val="28"/>
          <w:szCs w:val="28"/>
          <w14:ligatures w14:val="none"/>
        </w:rPr>
      </w:pPr>
    </w:p>
    <w:p w14:paraId="64AEBD54"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Development timelines could also be shortened through more flexible clinical trial designs, such as adaptive trials, combined Phase 2/3 studies, or smaller confirmatory trials for products with well-established safety profiles. These approaches are already used in other therapeutic areas and can allow developers to gather robust evidence of efficacy more efficiently. Regulators might also consider accepting validated microbiome-related biomarkers as intermediate or surrogate endpoints in some studies. For example, restoration of microbial diversity, suppression of pathogenic organisms, or production of beneficial microbial metabolites could potentially serve as indicators reasonably likely to predict clinical benefit. Recognizing such biomarkers could reduce the size and duration of clinical trials while still ensuring meaningful evaluation of therapeutic impact. Further efficiencies could be achieved through platform-based manufacturing approaches, in which validated production processes for a live microbial therapy could be applied to closely related strains or formulations. This would reduce the need to repeat extensive manufacturing validation for each new product iteration. Broader use of accelerated approval pathways could also help bring promising microbiome therapies to patients sooner, particularly in areas where treatment options remain limited. Under such models, therapies could receive earlier approval based on surrogate endpoints, with additional post-approval studies conducted to confirm long-term clinical benefit. </w:t>
      </w:r>
    </w:p>
    <w:p w14:paraId="4E8DA8E2" w14:textId="77777777" w:rsidR="004C3441" w:rsidRPr="006C6301" w:rsidRDefault="004C3441" w:rsidP="004C3441">
      <w:pPr>
        <w:rPr>
          <w:rFonts w:ascii="Calibri" w:eastAsia="Times New Roman" w:hAnsi="Calibri" w:cs="Calibri"/>
          <w:color w:val="000000"/>
          <w:kern w:val="0"/>
          <w:sz w:val="28"/>
          <w:szCs w:val="28"/>
          <w14:ligatures w14:val="none"/>
        </w:rPr>
      </w:pPr>
    </w:p>
    <w:p w14:paraId="6275F3DA" w14:textId="1EA22C64"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Finally, clearer and more detailed regulatory guidance specific to live biotherapeutic products would help reduce uncertainty for developers. More explicit expectations around strain characterization, genomic analysis, potency testing, stability requirements, and acceptable clinical endpoints could make development pathways more predictable. Companies such as Scioto Biosciences, with clinical experience and emerging data in microbiome-based interventions, </w:t>
      </w:r>
      <w:r w:rsidRPr="006C6301">
        <w:rPr>
          <w:rFonts w:ascii="Calibri" w:eastAsia="Times New Roman" w:hAnsi="Calibri" w:cs="Calibri"/>
          <w:color w:val="000000"/>
          <w:kern w:val="0"/>
          <w:sz w:val="28"/>
          <w:szCs w:val="28"/>
          <w14:ligatures w14:val="none"/>
        </w:rPr>
        <w:lastRenderedPageBreak/>
        <w:t xml:space="preserve">can contribute valuable insights to this evolving field by helping inform research priorities, supporting clinical studies, and collaborating with the broader scientific and medical community to advance safe and effective microbiome-based therapies for individuals with autism and related conditions.     </w:t>
      </w:r>
    </w:p>
    <w:p w14:paraId="5C9D7421" w14:textId="2B94B48E" w:rsidR="004C3441" w:rsidRPr="006C6301" w:rsidRDefault="004C3441">
      <w:pPr>
        <w:rPr>
          <w:rFonts w:ascii="Calibri" w:hAnsi="Calibri" w:cs="Calibri"/>
          <w:sz w:val="28"/>
          <w:szCs w:val="28"/>
        </w:rPr>
      </w:pPr>
      <w:r w:rsidRPr="006C6301">
        <w:rPr>
          <w:rFonts w:ascii="Calibri" w:hAnsi="Calibri" w:cs="Calibri"/>
          <w:sz w:val="28"/>
          <w:szCs w:val="28"/>
        </w:rPr>
        <w:br w:type="page"/>
      </w:r>
    </w:p>
    <w:p w14:paraId="36130583" w14:textId="77777777" w:rsidR="004C3441" w:rsidRPr="006C6301" w:rsidRDefault="004C3441" w:rsidP="004C344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lastRenderedPageBreak/>
        <w:t>Paul Silver</w:t>
      </w:r>
    </w:p>
    <w:p w14:paraId="02DF65E2" w14:textId="77777777" w:rsidR="004C3441" w:rsidRPr="006C6301" w:rsidRDefault="004C3441" w:rsidP="00AC2B89">
      <w:pPr>
        <w:rPr>
          <w:rFonts w:ascii="Calibri" w:hAnsi="Calibri" w:cs="Calibri"/>
          <w:sz w:val="28"/>
          <w:szCs w:val="28"/>
        </w:rPr>
      </w:pPr>
    </w:p>
    <w:p w14:paraId="5E3E5E26"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was diagnosed with Asperger’s at age eight, in the 1990s, when much less was understood about autism. Instead of allowing that diagnosis to limit me, I turned it into purpose. </w:t>
      </w:r>
    </w:p>
    <w:p w14:paraId="5E719225" w14:textId="77777777" w:rsidR="006C6301" w:rsidRPr="006C6301" w:rsidRDefault="006C6301" w:rsidP="006C6301">
      <w:pPr>
        <w:rPr>
          <w:rFonts w:ascii="Calibri" w:eastAsia="Times New Roman" w:hAnsi="Calibri" w:cs="Calibri"/>
          <w:color w:val="000000"/>
          <w:kern w:val="0"/>
          <w:sz w:val="28"/>
          <w:szCs w:val="28"/>
          <w14:ligatures w14:val="none"/>
        </w:rPr>
      </w:pPr>
    </w:p>
    <w:p w14:paraId="1D4645F7"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In my twenties, I became a self-advocate and helped my home state of Georgia pass Ava's Law, which required insurance companies to cover ABA therapy for autistic individuals.  </w:t>
      </w:r>
    </w:p>
    <w:p w14:paraId="35AAA815" w14:textId="77777777" w:rsidR="006C6301" w:rsidRPr="006C6301" w:rsidRDefault="006C6301" w:rsidP="006C6301">
      <w:pPr>
        <w:rPr>
          <w:rFonts w:ascii="Calibri" w:eastAsia="Times New Roman" w:hAnsi="Calibri" w:cs="Calibri"/>
          <w:color w:val="000000"/>
          <w:kern w:val="0"/>
          <w:sz w:val="28"/>
          <w:szCs w:val="28"/>
          <w14:ligatures w14:val="none"/>
        </w:rPr>
      </w:pPr>
    </w:p>
    <w:p w14:paraId="46A67119"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have worked in the medical field for over fourteen years, including the last four as a Medical Coder. I understand healthcare both personally and professionally.  The current misinformation about autism is deeply hurtful. </w:t>
      </w:r>
    </w:p>
    <w:p w14:paraId="0DAFB9C2" w14:textId="77777777" w:rsidR="006C6301" w:rsidRPr="006C6301" w:rsidRDefault="006C6301" w:rsidP="006C6301">
      <w:pPr>
        <w:rPr>
          <w:rFonts w:ascii="Calibri" w:eastAsia="Times New Roman" w:hAnsi="Calibri" w:cs="Calibri"/>
          <w:color w:val="000000"/>
          <w:kern w:val="0"/>
          <w:sz w:val="28"/>
          <w:szCs w:val="28"/>
          <w14:ligatures w14:val="none"/>
        </w:rPr>
      </w:pPr>
    </w:p>
    <w:p w14:paraId="2E6E3136"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Comparing autism to deadly infectious diseases is not only inaccurate — it is dehumanizing. Autism is not a tragedy. It is a neurological difference. Autistic people deserve support, services, and respect — not fear-based rhetoric.  </w:t>
      </w:r>
    </w:p>
    <w:p w14:paraId="67CD473B" w14:textId="77777777" w:rsidR="006C6301" w:rsidRPr="006C6301" w:rsidRDefault="006C6301" w:rsidP="006C6301">
      <w:pPr>
        <w:rPr>
          <w:rFonts w:ascii="Calibri" w:eastAsia="Times New Roman" w:hAnsi="Calibri" w:cs="Calibri"/>
          <w:color w:val="000000"/>
          <w:kern w:val="0"/>
          <w:sz w:val="28"/>
          <w:szCs w:val="28"/>
          <w14:ligatures w14:val="none"/>
        </w:rPr>
      </w:pPr>
    </w:p>
    <w:p w14:paraId="334EBEA7"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I am also Jewish. Over the years, I have witnessed disturbing antisemitic imagery used within segments of the anti-vaccine movement. I have seen Nazi-era propaganda depicting Jewish doctors as dangerous reused in modern contexts. I have seen activists wear yellow stars — symbols forced upon Jews during the Holocaust — repurposed to compare vaccine policies to genocide. I have seen conspiracy memes labeling law enforcement as “Zionist” while portraying families as victims of state violence. These images are not accidental. They echo centuries-old antisemitic tropes that falsely portray Jews as controlling medicine and harming children.  </w:t>
      </w:r>
    </w:p>
    <w:p w14:paraId="40874594" w14:textId="77777777" w:rsidR="006C6301" w:rsidRPr="006C6301" w:rsidRDefault="006C6301" w:rsidP="006C6301">
      <w:pPr>
        <w:rPr>
          <w:rFonts w:ascii="Calibri" w:eastAsia="Times New Roman" w:hAnsi="Calibri" w:cs="Calibri"/>
          <w:color w:val="000000"/>
          <w:kern w:val="0"/>
          <w:sz w:val="28"/>
          <w:szCs w:val="28"/>
          <w14:ligatures w14:val="none"/>
        </w:rPr>
      </w:pPr>
    </w:p>
    <w:p w14:paraId="29D1E93A" w14:textId="77777777"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When Health &amp; Human Service Secretary Robert F. Kennedy Jr. suggest that COVID-19 was caused by specific ethnic or religious groups, it reinforces dangerous conspiracy narratives that have historically led to discrimination and violence.  </w:t>
      </w:r>
    </w:p>
    <w:p w14:paraId="49E6943B" w14:textId="77777777" w:rsidR="006C6301" w:rsidRPr="006C6301" w:rsidRDefault="006C6301" w:rsidP="006C6301">
      <w:pPr>
        <w:rPr>
          <w:rFonts w:ascii="Calibri" w:eastAsia="Times New Roman" w:hAnsi="Calibri" w:cs="Calibri"/>
          <w:color w:val="000000"/>
          <w:kern w:val="0"/>
          <w:sz w:val="28"/>
          <w:szCs w:val="28"/>
          <w14:ligatures w14:val="none"/>
        </w:rPr>
      </w:pPr>
    </w:p>
    <w:p w14:paraId="39C4B9C4" w14:textId="74ED2D0F" w:rsidR="006C6301" w:rsidRPr="006C6301" w:rsidRDefault="006C6301" w:rsidP="006C6301">
      <w:pPr>
        <w:rPr>
          <w:rFonts w:ascii="Calibri" w:eastAsia="Times New Roman" w:hAnsi="Calibri" w:cs="Calibri"/>
          <w:color w:val="000000"/>
          <w:kern w:val="0"/>
          <w:sz w:val="28"/>
          <w:szCs w:val="28"/>
          <w14:ligatures w14:val="none"/>
        </w:rPr>
      </w:pPr>
      <w:r w:rsidRPr="006C6301">
        <w:rPr>
          <w:rFonts w:ascii="Calibri" w:eastAsia="Times New Roman" w:hAnsi="Calibri" w:cs="Calibri"/>
          <w:color w:val="000000"/>
          <w:kern w:val="0"/>
          <w:sz w:val="28"/>
          <w:szCs w:val="28"/>
          <w14:ligatures w14:val="none"/>
        </w:rPr>
        <w:t xml:space="preserve">Vaccines are one of the most effective tools in the medical profession’s toolbox for preventing deadly diseases. Calling vaccination “medical malpractice” is a misuse of the term. Medical malpractice occurs when a healthcare professional is negligent in caring for a patient.  If anyone wants to understand what real medical </w:t>
      </w:r>
      <w:r w:rsidRPr="006C6301">
        <w:rPr>
          <w:rFonts w:ascii="Calibri" w:eastAsia="Times New Roman" w:hAnsi="Calibri" w:cs="Calibri"/>
          <w:color w:val="000000"/>
          <w:kern w:val="0"/>
          <w:sz w:val="28"/>
          <w:szCs w:val="28"/>
          <w14:ligatures w14:val="none"/>
        </w:rPr>
        <w:lastRenderedPageBreak/>
        <w:t>malpractice looks like, they can ask me about my brother Daniel, who passed away due to negligence during a medical procedure. That is malpractice. Public health prevention is not.  I will continue to advocate for the autistic community, for evidence-based medicine, and against antisemitism wherever it appears. My identity as an autistic self-advocate, a Jewish man, and a healthcare professional is not something that can be weaponized — it is something that strengthens my resolve.</w:t>
      </w:r>
    </w:p>
    <w:p w14:paraId="6345F9EA" w14:textId="77777777" w:rsidR="00A177CC" w:rsidRDefault="00A177CC">
      <w:pPr>
        <w:rPr>
          <w:rFonts w:ascii="Calibri" w:hAnsi="Calibri" w:cs="Calibri"/>
          <w:sz w:val="28"/>
          <w:szCs w:val="28"/>
        </w:rPr>
      </w:pPr>
      <w:r>
        <w:rPr>
          <w:rFonts w:ascii="Calibri" w:hAnsi="Calibri" w:cs="Calibri"/>
          <w:sz w:val="28"/>
          <w:szCs w:val="28"/>
        </w:rPr>
        <w:br w:type="page"/>
      </w:r>
    </w:p>
    <w:p w14:paraId="36BED975" w14:textId="77777777" w:rsidR="00A177CC" w:rsidRDefault="00A177CC">
      <w:pPr>
        <w:rPr>
          <w:rFonts w:ascii="Calibri" w:hAnsi="Calibri" w:cs="Calibri"/>
          <w:sz w:val="28"/>
          <w:szCs w:val="28"/>
        </w:rPr>
      </w:pPr>
      <w:r>
        <w:rPr>
          <w:rFonts w:ascii="Calibri" w:hAnsi="Calibri" w:cs="Calibri"/>
          <w:sz w:val="28"/>
          <w:szCs w:val="28"/>
        </w:rPr>
        <w:lastRenderedPageBreak/>
        <w:t>Steven Kapp</w:t>
      </w:r>
    </w:p>
    <w:p w14:paraId="3CF1685A" w14:textId="77777777" w:rsidR="00A177CC" w:rsidRDefault="00A177CC">
      <w:pPr>
        <w:rPr>
          <w:rFonts w:ascii="Calibri" w:hAnsi="Calibri" w:cs="Calibri"/>
          <w:sz w:val="28"/>
          <w:szCs w:val="28"/>
        </w:rPr>
      </w:pPr>
    </w:p>
    <w:p w14:paraId="008743C3" w14:textId="1BB550E3" w:rsidR="00A177CC" w:rsidRPr="00A177CC" w:rsidRDefault="00A177CC">
      <w:pPr>
        <w:rPr>
          <w:rFonts w:ascii="Calibri" w:hAnsi="Calibri" w:cs="Calibri"/>
          <w:color w:val="000000" w:themeColor="text1"/>
          <w:sz w:val="28"/>
          <w:szCs w:val="28"/>
        </w:rPr>
      </w:pPr>
      <w:r w:rsidRPr="00A177CC">
        <w:rPr>
          <w:rFonts w:ascii="Calibri" w:hAnsi="Calibri" w:cs="Calibri"/>
          <w:color w:val="000000" w:themeColor="text1"/>
          <w:sz w:val="28"/>
          <w:szCs w:val="28"/>
          <w:shd w:val="clear" w:color="auto" w:fill="FFFFFF"/>
        </w:rPr>
        <w:t xml:space="preserve">As a U.S. citizen and autistic autism researcher and advocate, I urge the I-ACC to commit to a formal policy of having at least three autistic members. It is important to represent the autistic community, beyond one white male academic psychiatrist. It is also important that not all autistic members are academic researchers, just as the lay broader autism community is represented by the historically non-autistic family-led organization Autism Society of America. This would be consistent with the Autism CARES Act for the IACC, which in 2024 had seven public autistic members and one federal autistic member, and still has three public autistic members, many of them non-academics. Currently there are at least three non-autistic parents of autistic people on the I-ACC and bringing in three autistic people would keep a balance, </w:t>
      </w:r>
      <w:proofErr w:type="gramStart"/>
      <w:r w:rsidRPr="00A177CC">
        <w:rPr>
          <w:rFonts w:ascii="Calibri" w:hAnsi="Calibri" w:cs="Calibri"/>
          <w:color w:val="000000" w:themeColor="text1"/>
          <w:sz w:val="28"/>
          <w:szCs w:val="28"/>
          <w:shd w:val="clear" w:color="auto" w:fill="FFFFFF"/>
        </w:rPr>
        <w:t>whether or not</w:t>
      </w:r>
      <w:proofErr w:type="gramEnd"/>
      <w:r w:rsidRPr="00A177CC">
        <w:rPr>
          <w:rFonts w:ascii="Calibri" w:hAnsi="Calibri" w:cs="Calibri"/>
          <w:color w:val="000000" w:themeColor="text1"/>
          <w:sz w:val="28"/>
          <w:szCs w:val="28"/>
          <w:shd w:val="clear" w:color="auto" w:fill="FFFFFF"/>
        </w:rPr>
        <w:t xml:space="preserve"> they have autistic children. I think it helps if they, like the autistic community, have ideological diversity (while all committed to science and the quality of life of autistic people and our families). I recommend Jenny Mai Phan, an autistic scientist who straddles between basic and psychological science, who had served on the IACC and has served on the Autism Science Foundation's HEARD (Healthy Engagement in Autism Research Dialogue) group. She is an autistic mother of an autistic son with intellectual disability and another autistic son without intellectual disability. She also is a bridge-builder (as seen through, but not limited to, HEARD and as an Assistant Director of Community Engagement at the Center for Adaptive Systems of Brain-Body Interaction). Groups such as the Autistic Women &amp; Non-Binary Network and the Autistic Self Advocacy Network would be good to include under inclusive conditions.  I-ACC will have more respect and influence in the diverse autism community (especially the non-MAHA parts) if it includes progressive pro-science autistic people. To do so, it must have a decision-making process that works toward genuine consensus through collaboration and </w:t>
      </w:r>
      <w:proofErr w:type="gramStart"/>
      <w:r w:rsidRPr="00A177CC">
        <w:rPr>
          <w:rFonts w:ascii="Calibri" w:hAnsi="Calibri" w:cs="Calibri"/>
          <w:color w:val="000000" w:themeColor="text1"/>
          <w:sz w:val="28"/>
          <w:szCs w:val="28"/>
          <w:shd w:val="clear" w:color="auto" w:fill="FFFFFF"/>
        </w:rPr>
        <w:t>compromise, or</w:t>
      </w:r>
      <w:proofErr w:type="gramEnd"/>
      <w:r w:rsidRPr="00A177CC">
        <w:rPr>
          <w:rFonts w:ascii="Calibri" w:hAnsi="Calibri" w:cs="Calibri"/>
          <w:color w:val="000000" w:themeColor="text1"/>
          <w:sz w:val="28"/>
          <w:szCs w:val="28"/>
          <w:shd w:val="clear" w:color="auto" w:fill="FFFFFF"/>
        </w:rPr>
        <w:t xml:space="preserve"> allow respectful disagreement at times from members (not suggesting all members sign on to a position they do not believe or to which they cannot commit). There is power and progress in truly shared goals.  If the IACC acts beyond matters of science and treatment, in a manner with which I-ACC members disagree, it may be worth considering whether the organization takes a broader scope. Depending on the issue (services, employment, housing, etc.), it might not be an area that achieves consensus on the I-ACC, however</w:t>
      </w:r>
      <w:r w:rsidRPr="00A177CC">
        <w:rPr>
          <w:rStyle w:val="apple-converted-space"/>
          <w:rFonts w:ascii="Calibri" w:hAnsi="Calibri" w:cs="Calibri"/>
          <w:color w:val="000000" w:themeColor="text1"/>
          <w:sz w:val="28"/>
          <w:szCs w:val="28"/>
          <w:shd w:val="clear" w:color="auto" w:fill="FFFFFF"/>
        </w:rPr>
        <w:t>  </w:t>
      </w:r>
      <w:r w:rsidRPr="00A177CC">
        <w:rPr>
          <w:rFonts w:ascii="Calibri" w:hAnsi="Calibri" w:cs="Calibri"/>
          <w:color w:val="000000" w:themeColor="text1"/>
          <w:sz w:val="28"/>
          <w:szCs w:val="28"/>
        </w:rPr>
        <w:br w:type="page"/>
      </w:r>
    </w:p>
    <w:p w14:paraId="5AF60EBC" w14:textId="5AD2D863" w:rsidR="004C3441" w:rsidRDefault="00A177CC" w:rsidP="00AC2B89">
      <w:pPr>
        <w:rPr>
          <w:rFonts w:ascii="Calibri" w:hAnsi="Calibri" w:cs="Calibri"/>
          <w:sz w:val="28"/>
          <w:szCs w:val="28"/>
        </w:rPr>
      </w:pPr>
      <w:r>
        <w:rPr>
          <w:rFonts w:ascii="Calibri" w:hAnsi="Calibri" w:cs="Calibri"/>
          <w:sz w:val="28"/>
          <w:szCs w:val="28"/>
        </w:rPr>
        <w:lastRenderedPageBreak/>
        <w:t>Emails</w:t>
      </w:r>
      <w:r w:rsidR="0040580E">
        <w:rPr>
          <w:rFonts w:ascii="Calibri" w:hAnsi="Calibri" w:cs="Calibri"/>
          <w:sz w:val="28"/>
          <w:szCs w:val="28"/>
        </w:rPr>
        <w:t xml:space="preserve"> to </w:t>
      </w:r>
      <w:hyperlink r:id="rId14" w:history="1">
        <w:r w:rsidR="0040580E" w:rsidRPr="006E5D81">
          <w:rPr>
            <w:rStyle w:val="Hyperlink"/>
            <w:rFonts w:ascii="Calibri" w:hAnsi="Calibri" w:cs="Calibri"/>
            <w:sz w:val="28"/>
            <w:szCs w:val="28"/>
          </w:rPr>
          <w:t>contactus@i-accautism.org</w:t>
        </w:r>
      </w:hyperlink>
      <w:r w:rsidR="0040580E">
        <w:rPr>
          <w:rFonts w:ascii="Calibri" w:hAnsi="Calibri" w:cs="Calibri"/>
          <w:sz w:val="28"/>
          <w:szCs w:val="28"/>
        </w:rPr>
        <w:t xml:space="preserve"> </w:t>
      </w:r>
      <w:r>
        <w:rPr>
          <w:rFonts w:ascii="Calibri" w:hAnsi="Calibri" w:cs="Calibri"/>
          <w:sz w:val="28"/>
          <w:szCs w:val="28"/>
        </w:rPr>
        <w:t>:</w:t>
      </w:r>
    </w:p>
    <w:p w14:paraId="05AEFD11" w14:textId="77777777" w:rsidR="00A177CC" w:rsidRPr="00A177CC" w:rsidRDefault="00A177CC" w:rsidP="00AC2B89">
      <w:pPr>
        <w:rPr>
          <w:rFonts w:ascii="Calibri" w:hAnsi="Calibri" w:cs="Calibri"/>
          <w:sz w:val="28"/>
          <w:szCs w:val="28"/>
        </w:rPr>
      </w:pPr>
    </w:p>
    <w:p w14:paraId="301EDD1B" w14:textId="77777777" w:rsidR="00A177CC" w:rsidRPr="00A177CC" w:rsidRDefault="00A177CC" w:rsidP="00A177CC">
      <w:pPr>
        <w:spacing w:before="100" w:beforeAutospacing="1" w:after="100" w:afterAutospacing="1"/>
        <w:rPr>
          <w:rFonts w:ascii="Calibri" w:eastAsia="Times New Roman" w:hAnsi="Calibri" w:cs="Calibri"/>
          <w:color w:val="000000"/>
          <w:kern w:val="0"/>
          <w:sz w:val="28"/>
          <w:szCs w:val="28"/>
          <w14:ligatures w14:val="none"/>
        </w:rPr>
      </w:pPr>
      <w:r w:rsidRPr="00A177CC">
        <w:rPr>
          <w:rFonts w:ascii="Calibri" w:eastAsia="Times New Roman" w:hAnsi="Calibri" w:cs="Calibri"/>
          <w:color w:val="000000"/>
          <w:kern w:val="0"/>
          <w:sz w:val="28"/>
          <w:szCs w:val="28"/>
          <w14:ligatures w14:val="none"/>
        </w:rPr>
        <w:t>It was disappointing enough not to have my IACC appointment renewed and be replaced with a committee void of diversity and in no way reflective of the demographic distribution of the US. It was more disappointing to watch ASF call themselves mitigating the issues presented by the new political administration, then immediately replicate that lack of diversity presented. I have no interest in attending the public meeting bring held on March 19</w:t>
      </w:r>
      <w:r w:rsidRPr="00A177CC">
        <w:rPr>
          <w:rFonts w:ascii="Calibri" w:eastAsia="Times New Roman" w:hAnsi="Calibri" w:cs="Calibri"/>
          <w:color w:val="000000"/>
          <w:kern w:val="0"/>
          <w:sz w:val="28"/>
          <w:szCs w:val="28"/>
          <w:vertAlign w:val="superscript"/>
          <w14:ligatures w14:val="none"/>
        </w:rPr>
        <w:t>th</w:t>
      </w:r>
      <w:r w:rsidRPr="00A177CC">
        <w:rPr>
          <w:rFonts w:ascii="Calibri" w:eastAsia="Times New Roman" w:hAnsi="Calibri" w:cs="Calibri"/>
          <w:color w:val="000000"/>
          <w:kern w:val="0"/>
          <w:sz w:val="28"/>
          <w:szCs w:val="28"/>
          <w14:ligatures w14:val="none"/>
        </w:rPr>
        <w:t> and providing these comments in real time because I’m exhausted with being marginalized and overlooked. Feel free to share my comments with the committee and program leadership.</w:t>
      </w:r>
    </w:p>
    <w:p w14:paraId="2B15225C" w14:textId="77777777" w:rsidR="00A177CC" w:rsidRPr="00A177CC" w:rsidRDefault="00A177CC" w:rsidP="00A177CC">
      <w:pPr>
        <w:rPr>
          <w:rFonts w:ascii="Calibri" w:eastAsia="Times New Roman" w:hAnsi="Calibri" w:cs="Calibri"/>
          <w:kern w:val="0"/>
          <w:sz w:val="28"/>
          <w:szCs w:val="28"/>
          <w14:ligatures w14:val="none"/>
        </w:rPr>
      </w:pPr>
    </w:p>
    <w:p w14:paraId="1F034BA6" w14:textId="77777777" w:rsidR="00A177CC" w:rsidRPr="00A177CC" w:rsidRDefault="00A177CC" w:rsidP="00AC2B89">
      <w:pPr>
        <w:rPr>
          <w:rFonts w:ascii="Calibri" w:hAnsi="Calibri" w:cs="Calibri"/>
          <w:sz w:val="28"/>
          <w:szCs w:val="28"/>
        </w:rPr>
      </w:pPr>
    </w:p>
    <w:sectPr w:rsidR="00A177CC" w:rsidRPr="00A177CC">
      <w:footerReference w:type="even"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C8955" w14:textId="77777777" w:rsidR="005C1944" w:rsidRDefault="005C1944" w:rsidP="006C6301">
      <w:r>
        <w:separator/>
      </w:r>
    </w:p>
  </w:endnote>
  <w:endnote w:type="continuationSeparator" w:id="0">
    <w:p w14:paraId="7AC847E4" w14:textId="77777777" w:rsidR="005C1944" w:rsidRDefault="005C1944" w:rsidP="006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퐴J怀"/>
    <w:panose1 w:val="02040502050405020303"/>
    <w:charset w:val="00"/>
    <w:family w:val="roman"/>
    <w:pitch w:val="variable"/>
    <w:sig w:usb0="00000287" w:usb1="00000000" w:usb2="00000000" w:usb3="00000000" w:csb0="0000009F" w:csb1="00000000"/>
  </w:font>
  <w:font w:name="Liberation Sans">
    <w:altName w:val="Liberation Sans"/>
    <w:panose1 w:val="020B0604020202020204"/>
    <w:charset w:val="00"/>
    <w:family w:val="swiss"/>
    <w:notTrueType/>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590540"/>
      <w:docPartObj>
        <w:docPartGallery w:val="Page Numbers (Bottom of Page)"/>
        <w:docPartUnique/>
      </w:docPartObj>
    </w:sdtPr>
    <w:sdtContent>
      <w:p w14:paraId="482D8864" w14:textId="565B31F5" w:rsidR="006C6301" w:rsidRDefault="006C6301" w:rsidP="00BF6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CC54D26" w14:textId="77777777" w:rsidR="006C6301" w:rsidRDefault="006C6301" w:rsidP="006C63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09142842"/>
      <w:docPartObj>
        <w:docPartGallery w:val="Page Numbers (Bottom of Page)"/>
        <w:docPartUnique/>
      </w:docPartObj>
    </w:sdtPr>
    <w:sdtContent>
      <w:p w14:paraId="3A2AC019" w14:textId="3815484F" w:rsidR="006C6301" w:rsidRDefault="006C6301" w:rsidP="00BF6B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D19415" w14:textId="77777777" w:rsidR="006C6301" w:rsidRDefault="006C6301" w:rsidP="006C630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D1D2F" w14:textId="77777777" w:rsidR="005C1944" w:rsidRDefault="005C1944" w:rsidP="006C6301">
      <w:r>
        <w:separator/>
      </w:r>
    </w:p>
  </w:footnote>
  <w:footnote w:type="continuationSeparator" w:id="0">
    <w:p w14:paraId="427C09D6" w14:textId="77777777" w:rsidR="005C1944" w:rsidRDefault="005C1944" w:rsidP="006C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7083B"/>
    <w:multiLevelType w:val="hybridMultilevel"/>
    <w:tmpl w:val="CEC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9739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CA"/>
    <w:rsid w:val="00001E6C"/>
    <w:rsid w:val="00002239"/>
    <w:rsid w:val="00011353"/>
    <w:rsid w:val="00011BB6"/>
    <w:rsid w:val="0002103F"/>
    <w:rsid w:val="0002444B"/>
    <w:rsid w:val="00030237"/>
    <w:rsid w:val="00036CF4"/>
    <w:rsid w:val="0004724E"/>
    <w:rsid w:val="0004739C"/>
    <w:rsid w:val="00047DD1"/>
    <w:rsid w:val="000512B1"/>
    <w:rsid w:val="00053383"/>
    <w:rsid w:val="00060839"/>
    <w:rsid w:val="0006372D"/>
    <w:rsid w:val="00070B7E"/>
    <w:rsid w:val="00080D14"/>
    <w:rsid w:val="00085B94"/>
    <w:rsid w:val="00090ADD"/>
    <w:rsid w:val="000945CD"/>
    <w:rsid w:val="0009512A"/>
    <w:rsid w:val="00096709"/>
    <w:rsid w:val="000C4BC0"/>
    <w:rsid w:val="000D16DF"/>
    <w:rsid w:val="000D6193"/>
    <w:rsid w:val="00107261"/>
    <w:rsid w:val="001121BA"/>
    <w:rsid w:val="00114094"/>
    <w:rsid w:val="00115FF7"/>
    <w:rsid w:val="00126CCC"/>
    <w:rsid w:val="00134966"/>
    <w:rsid w:val="001371F0"/>
    <w:rsid w:val="00150444"/>
    <w:rsid w:val="001577BB"/>
    <w:rsid w:val="00161E6B"/>
    <w:rsid w:val="001678D0"/>
    <w:rsid w:val="00170B71"/>
    <w:rsid w:val="00170D98"/>
    <w:rsid w:val="001725BE"/>
    <w:rsid w:val="00173261"/>
    <w:rsid w:val="001906B9"/>
    <w:rsid w:val="001A2362"/>
    <w:rsid w:val="001A448D"/>
    <w:rsid w:val="001B2CBE"/>
    <w:rsid w:val="001C1216"/>
    <w:rsid w:val="001D380E"/>
    <w:rsid w:val="001D4717"/>
    <w:rsid w:val="001D4EDA"/>
    <w:rsid w:val="001E103E"/>
    <w:rsid w:val="00210F30"/>
    <w:rsid w:val="00230100"/>
    <w:rsid w:val="00231909"/>
    <w:rsid w:val="00235E30"/>
    <w:rsid w:val="00237DA4"/>
    <w:rsid w:val="00242C8D"/>
    <w:rsid w:val="00242E67"/>
    <w:rsid w:val="002514D0"/>
    <w:rsid w:val="00252496"/>
    <w:rsid w:val="00257BEF"/>
    <w:rsid w:val="00263BB0"/>
    <w:rsid w:val="002640FD"/>
    <w:rsid w:val="00264921"/>
    <w:rsid w:val="002853B6"/>
    <w:rsid w:val="00292AD2"/>
    <w:rsid w:val="002A7563"/>
    <w:rsid w:val="002B747E"/>
    <w:rsid w:val="002C33B3"/>
    <w:rsid w:val="002C4BA4"/>
    <w:rsid w:val="002C63B7"/>
    <w:rsid w:val="002D1E92"/>
    <w:rsid w:val="002D2297"/>
    <w:rsid w:val="002D45D8"/>
    <w:rsid w:val="002E19FB"/>
    <w:rsid w:val="002E72C5"/>
    <w:rsid w:val="00312A9B"/>
    <w:rsid w:val="00321417"/>
    <w:rsid w:val="00326631"/>
    <w:rsid w:val="00326A9F"/>
    <w:rsid w:val="0034394D"/>
    <w:rsid w:val="00352368"/>
    <w:rsid w:val="00353A89"/>
    <w:rsid w:val="00353AE1"/>
    <w:rsid w:val="00355651"/>
    <w:rsid w:val="00370ECC"/>
    <w:rsid w:val="00372725"/>
    <w:rsid w:val="00374C0C"/>
    <w:rsid w:val="003774BA"/>
    <w:rsid w:val="00381074"/>
    <w:rsid w:val="00385C12"/>
    <w:rsid w:val="003869AD"/>
    <w:rsid w:val="00392E67"/>
    <w:rsid w:val="0039436B"/>
    <w:rsid w:val="0039463A"/>
    <w:rsid w:val="003B0C6C"/>
    <w:rsid w:val="003B1545"/>
    <w:rsid w:val="003B2031"/>
    <w:rsid w:val="003C113B"/>
    <w:rsid w:val="003C68DC"/>
    <w:rsid w:val="003D3B94"/>
    <w:rsid w:val="003D45F9"/>
    <w:rsid w:val="003E3A07"/>
    <w:rsid w:val="003E45D4"/>
    <w:rsid w:val="003F10C6"/>
    <w:rsid w:val="003F1943"/>
    <w:rsid w:val="003F4E1F"/>
    <w:rsid w:val="003F6121"/>
    <w:rsid w:val="0040580E"/>
    <w:rsid w:val="00405ED3"/>
    <w:rsid w:val="00406DD5"/>
    <w:rsid w:val="00410A7F"/>
    <w:rsid w:val="00425D1A"/>
    <w:rsid w:val="004336F3"/>
    <w:rsid w:val="004339DD"/>
    <w:rsid w:val="004471BC"/>
    <w:rsid w:val="00456E89"/>
    <w:rsid w:val="004605EF"/>
    <w:rsid w:val="00460EB7"/>
    <w:rsid w:val="00467D0B"/>
    <w:rsid w:val="004732B5"/>
    <w:rsid w:val="00482839"/>
    <w:rsid w:val="004833E1"/>
    <w:rsid w:val="004833E8"/>
    <w:rsid w:val="0048557F"/>
    <w:rsid w:val="0048578D"/>
    <w:rsid w:val="004A3CBC"/>
    <w:rsid w:val="004B7A15"/>
    <w:rsid w:val="004C3441"/>
    <w:rsid w:val="004C5308"/>
    <w:rsid w:val="004D07C8"/>
    <w:rsid w:val="004E17FF"/>
    <w:rsid w:val="004E1D66"/>
    <w:rsid w:val="004F2690"/>
    <w:rsid w:val="004F4D85"/>
    <w:rsid w:val="00506C51"/>
    <w:rsid w:val="005134C2"/>
    <w:rsid w:val="0053095F"/>
    <w:rsid w:val="00542C21"/>
    <w:rsid w:val="005522B6"/>
    <w:rsid w:val="005536AA"/>
    <w:rsid w:val="0055393B"/>
    <w:rsid w:val="00554E21"/>
    <w:rsid w:val="00565F0E"/>
    <w:rsid w:val="00571439"/>
    <w:rsid w:val="00573433"/>
    <w:rsid w:val="00573762"/>
    <w:rsid w:val="0057620A"/>
    <w:rsid w:val="005859A6"/>
    <w:rsid w:val="00587A77"/>
    <w:rsid w:val="005A63D7"/>
    <w:rsid w:val="005A7804"/>
    <w:rsid w:val="005B145C"/>
    <w:rsid w:val="005B2180"/>
    <w:rsid w:val="005C1944"/>
    <w:rsid w:val="005C4790"/>
    <w:rsid w:val="005C58D3"/>
    <w:rsid w:val="005D373E"/>
    <w:rsid w:val="005F190B"/>
    <w:rsid w:val="00604045"/>
    <w:rsid w:val="00605E4F"/>
    <w:rsid w:val="00612450"/>
    <w:rsid w:val="00632703"/>
    <w:rsid w:val="00635543"/>
    <w:rsid w:val="006364F3"/>
    <w:rsid w:val="0066204D"/>
    <w:rsid w:val="00663264"/>
    <w:rsid w:val="00663C2A"/>
    <w:rsid w:val="00676BC9"/>
    <w:rsid w:val="0068197B"/>
    <w:rsid w:val="00683DD4"/>
    <w:rsid w:val="0069443C"/>
    <w:rsid w:val="006A1EBB"/>
    <w:rsid w:val="006C25F3"/>
    <w:rsid w:val="006C6301"/>
    <w:rsid w:val="006C6B27"/>
    <w:rsid w:val="006D16A2"/>
    <w:rsid w:val="006D534E"/>
    <w:rsid w:val="006D68A8"/>
    <w:rsid w:val="006F3C8E"/>
    <w:rsid w:val="00703B8F"/>
    <w:rsid w:val="007063C1"/>
    <w:rsid w:val="00706551"/>
    <w:rsid w:val="00715CB3"/>
    <w:rsid w:val="00723B6A"/>
    <w:rsid w:val="00731536"/>
    <w:rsid w:val="00733877"/>
    <w:rsid w:val="00735C6A"/>
    <w:rsid w:val="00747B82"/>
    <w:rsid w:val="00761562"/>
    <w:rsid w:val="00765073"/>
    <w:rsid w:val="00766AAD"/>
    <w:rsid w:val="007771A5"/>
    <w:rsid w:val="00777D4A"/>
    <w:rsid w:val="00782A23"/>
    <w:rsid w:val="00785A21"/>
    <w:rsid w:val="00786A1D"/>
    <w:rsid w:val="00787793"/>
    <w:rsid w:val="00793921"/>
    <w:rsid w:val="007A3DF9"/>
    <w:rsid w:val="007A4B81"/>
    <w:rsid w:val="007B1189"/>
    <w:rsid w:val="007B439D"/>
    <w:rsid w:val="007B6DCF"/>
    <w:rsid w:val="007C78B0"/>
    <w:rsid w:val="007D1794"/>
    <w:rsid w:val="007D21D3"/>
    <w:rsid w:val="007D5D81"/>
    <w:rsid w:val="007E1560"/>
    <w:rsid w:val="00804508"/>
    <w:rsid w:val="00804F66"/>
    <w:rsid w:val="008102B0"/>
    <w:rsid w:val="0081044E"/>
    <w:rsid w:val="00827333"/>
    <w:rsid w:val="00841825"/>
    <w:rsid w:val="008456E7"/>
    <w:rsid w:val="00850F70"/>
    <w:rsid w:val="00851531"/>
    <w:rsid w:val="00852DC3"/>
    <w:rsid w:val="00853954"/>
    <w:rsid w:val="00870FFF"/>
    <w:rsid w:val="00880EF0"/>
    <w:rsid w:val="00881A17"/>
    <w:rsid w:val="008A3F29"/>
    <w:rsid w:val="008A505F"/>
    <w:rsid w:val="008B035D"/>
    <w:rsid w:val="008B5807"/>
    <w:rsid w:val="008C042C"/>
    <w:rsid w:val="008D0E4F"/>
    <w:rsid w:val="008D4992"/>
    <w:rsid w:val="008D5B56"/>
    <w:rsid w:val="008D7569"/>
    <w:rsid w:val="008E2184"/>
    <w:rsid w:val="008E25DF"/>
    <w:rsid w:val="008F27C5"/>
    <w:rsid w:val="008F40C7"/>
    <w:rsid w:val="009123F4"/>
    <w:rsid w:val="00922C54"/>
    <w:rsid w:val="00927F84"/>
    <w:rsid w:val="00935374"/>
    <w:rsid w:val="00952808"/>
    <w:rsid w:val="009536DA"/>
    <w:rsid w:val="00977219"/>
    <w:rsid w:val="00984F9C"/>
    <w:rsid w:val="00985847"/>
    <w:rsid w:val="00987AC7"/>
    <w:rsid w:val="00990ED0"/>
    <w:rsid w:val="009912A1"/>
    <w:rsid w:val="00992EC7"/>
    <w:rsid w:val="00995008"/>
    <w:rsid w:val="009965BA"/>
    <w:rsid w:val="00996EC9"/>
    <w:rsid w:val="009A59B8"/>
    <w:rsid w:val="009A60C4"/>
    <w:rsid w:val="009A631E"/>
    <w:rsid w:val="009B23D3"/>
    <w:rsid w:val="009B5CFA"/>
    <w:rsid w:val="009C3A58"/>
    <w:rsid w:val="009C5AE1"/>
    <w:rsid w:val="009C673E"/>
    <w:rsid w:val="009E3BC0"/>
    <w:rsid w:val="009E5486"/>
    <w:rsid w:val="009F6900"/>
    <w:rsid w:val="00A1148D"/>
    <w:rsid w:val="00A1321F"/>
    <w:rsid w:val="00A140A0"/>
    <w:rsid w:val="00A177CC"/>
    <w:rsid w:val="00A30EAB"/>
    <w:rsid w:val="00A347D1"/>
    <w:rsid w:val="00A36716"/>
    <w:rsid w:val="00A42BF4"/>
    <w:rsid w:val="00A53230"/>
    <w:rsid w:val="00A63F13"/>
    <w:rsid w:val="00A67A2F"/>
    <w:rsid w:val="00A70DCB"/>
    <w:rsid w:val="00A712C0"/>
    <w:rsid w:val="00A72168"/>
    <w:rsid w:val="00A748BA"/>
    <w:rsid w:val="00A8076D"/>
    <w:rsid w:val="00A97E2F"/>
    <w:rsid w:val="00AA67D1"/>
    <w:rsid w:val="00AB34DF"/>
    <w:rsid w:val="00AB58C1"/>
    <w:rsid w:val="00AC2B89"/>
    <w:rsid w:val="00AD2922"/>
    <w:rsid w:val="00AD5E31"/>
    <w:rsid w:val="00AE183F"/>
    <w:rsid w:val="00AE5696"/>
    <w:rsid w:val="00AE7502"/>
    <w:rsid w:val="00AF422E"/>
    <w:rsid w:val="00AF7964"/>
    <w:rsid w:val="00B12F65"/>
    <w:rsid w:val="00B231F3"/>
    <w:rsid w:val="00B26121"/>
    <w:rsid w:val="00B27BE3"/>
    <w:rsid w:val="00B36884"/>
    <w:rsid w:val="00B4351D"/>
    <w:rsid w:val="00B47DC6"/>
    <w:rsid w:val="00B52E82"/>
    <w:rsid w:val="00B55BB5"/>
    <w:rsid w:val="00B600A8"/>
    <w:rsid w:val="00B73F7F"/>
    <w:rsid w:val="00B948E6"/>
    <w:rsid w:val="00BA2CE6"/>
    <w:rsid w:val="00BA6CCB"/>
    <w:rsid w:val="00BB016E"/>
    <w:rsid w:val="00BB03A7"/>
    <w:rsid w:val="00BB064B"/>
    <w:rsid w:val="00BB4A58"/>
    <w:rsid w:val="00BD3D20"/>
    <w:rsid w:val="00BD6A6C"/>
    <w:rsid w:val="00C039B0"/>
    <w:rsid w:val="00C063F3"/>
    <w:rsid w:val="00C07D1F"/>
    <w:rsid w:val="00C11294"/>
    <w:rsid w:val="00C35B71"/>
    <w:rsid w:val="00C42AE2"/>
    <w:rsid w:val="00C4739F"/>
    <w:rsid w:val="00C57197"/>
    <w:rsid w:val="00C614CA"/>
    <w:rsid w:val="00C62D64"/>
    <w:rsid w:val="00C67708"/>
    <w:rsid w:val="00C7317D"/>
    <w:rsid w:val="00C734A7"/>
    <w:rsid w:val="00C92539"/>
    <w:rsid w:val="00C97875"/>
    <w:rsid w:val="00CA5118"/>
    <w:rsid w:val="00CA64C1"/>
    <w:rsid w:val="00CB1393"/>
    <w:rsid w:val="00CB5903"/>
    <w:rsid w:val="00CB5F33"/>
    <w:rsid w:val="00CB75D3"/>
    <w:rsid w:val="00CC0C75"/>
    <w:rsid w:val="00CC2900"/>
    <w:rsid w:val="00CE6B17"/>
    <w:rsid w:val="00CF5BB0"/>
    <w:rsid w:val="00CF7E33"/>
    <w:rsid w:val="00D03B89"/>
    <w:rsid w:val="00D0502B"/>
    <w:rsid w:val="00D0543E"/>
    <w:rsid w:val="00D1777C"/>
    <w:rsid w:val="00D24912"/>
    <w:rsid w:val="00D26C6B"/>
    <w:rsid w:val="00D4128A"/>
    <w:rsid w:val="00D41865"/>
    <w:rsid w:val="00D42CF3"/>
    <w:rsid w:val="00D433C0"/>
    <w:rsid w:val="00D44141"/>
    <w:rsid w:val="00D6559C"/>
    <w:rsid w:val="00D73E39"/>
    <w:rsid w:val="00D75B7C"/>
    <w:rsid w:val="00D77393"/>
    <w:rsid w:val="00D83114"/>
    <w:rsid w:val="00D87541"/>
    <w:rsid w:val="00D87621"/>
    <w:rsid w:val="00DA3718"/>
    <w:rsid w:val="00DA3CB0"/>
    <w:rsid w:val="00DB097B"/>
    <w:rsid w:val="00DB2033"/>
    <w:rsid w:val="00DC1252"/>
    <w:rsid w:val="00DC16E9"/>
    <w:rsid w:val="00DC599B"/>
    <w:rsid w:val="00DE55DC"/>
    <w:rsid w:val="00DE7CAA"/>
    <w:rsid w:val="00DF09F6"/>
    <w:rsid w:val="00E06138"/>
    <w:rsid w:val="00E11B1D"/>
    <w:rsid w:val="00E12819"/>
    <w:rsid w:val="00E1654B"/>
    <w:rsid w:val="00E263F5"/>
    <w:rsid w:val="00E3788C"/>
    <w:rsid w:val="00E514F7"/>
    <w:rsid w:val="00E574F0"/>
    <w:rsid w:val="00E65CB7"/>
    <w:rsid w:val="00E7192A"/>
    <w:rsid w:val="00E7363D"/>
    <w:rsid w:val="00E73CB0"/>
    <w:rsid w:val="00E75BF6"/>
    <w:rsid w:val="00E76D33"/>
    <w:rsid w:val="00E80A87"/>
    <w:rsid w:val="00E828EB"/>
    <w:rsid w:val="00E929DC"/>
    <w:rsid w:val="00E946C8"/>
    <w:rsid w:val="00E95E94"/>
    <w:rsid w:val="00EA56ED"/>
    <w:rsid w:val="00EA5C10"/>
    <w:rsid w:val="00EB10B0"/>
    <w:rsid w:val="00ED14D8"/>
    <w:rsid w:val="00ED2E7A"/>
    <w:rsid w:val="00ED4AC4"/>
    <w:rsid w:val="00EE1249"/>
    <w:rsid w:val="00EE683F"/>
    <w:rsid w:val="00EE72A1"/>
    <w:rsid w:val="00EF479D"/>
    <w:rsid w:val="00EF65B2"/>
    <w:rsid w:val="00F041A7"/>
    <w:rsid w:val="00F12E52"/>
    <w:rsid w:val="00F16F42"/>
    <w:rsid w:val="00F17FDD"/>
    <w:rsid w:val="00F21B40"/>
    <w:rsid w:val="00F23827"/>
    <w:rsid w:val="00F41BE2"/>
    <w:rsid w:val="00F519ED"/>
    <w:rsid w:val="00F51F96"/>
    <w:rsid w:val="00F5303D"/>
    <w:rsid w:val="00F705DF"/>
    <w:rsid w:val="00F84FCE"/>
    <w:rsid w:val="00F870A9"/>
    <w:rsid w:val="00F916C4"/>
    <w:rsid w:val="00F94EA8"/>
    <w:rsid w:val="00FB4DE4"/>
    <w:rsid w:val="00FB5467"/>
    <w:rsid w:val="00FB6A6D"/>
    <w:rsid w:val="00FB7A68"/>
    <w:rsid w:val="00FC3E5A"/>
    <w:rsid w:val="00FD76F6"/>
    <w:rsid w:val="00FE0263"/>
    <w:rsid w:val="00FE4086"/>
    <w:rsid w:val="00FE6436"/>
    <w:rsid w:val="00FE6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3F423"/>
  <w15:chartTrackingRefBased/>
  <w15:docId w15:val="{3199553B-9AEE-1E45-B0F0-70368EE08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632703"/>
    <w:pPr>
      <w:keepNext/>
      <w:keepLines/>
      <w:spacing w:before="480" w:after="120"/>
      <w:outlineLvl w:val="0"/>
    </w:pPr>
    <w:rPr>
      <w:rFonts w:ascii="Calibri" w:eastAsia="Calibri" w:hAnsi="Calibri" w:cs="Calibri"/>
      <w:b/>
      <w:sz w:val="48"/>
      <w:szCs w:val="48"/>
      <w:lang w:val="en-CA"/>
    </w:rPr>
  </w:style>
  <w:style w:type="paragraph" w:styleId="Heading2">
    <w:name w:val="heading 2"/>
    <w:basedOn w:val="Normal"/>
    <w:next w:val="Normal"/>
    <w:link w:val="Heading2Char"/>
    <w:rsid w:val="00632703"/>
    <w:pPr>
      <w:keepNext/>
      <w:keepLines/>
      <w:spacing w:before="360" w:after="80"/>
      <w:outlineLvl w:val="1"/>
    </w:pPr>
    <w:rPr>
      <w:rFonts w:ascii="Calibri" w:eastAsia="Calibri" w:hAnsi="Calibri" w:cs="Calibri"/>
      <w:b/>
      <w:sz w:val="36"/>
      <w:szCs w:val="36"/>
      <w:lang w:val="en-CA"/>
    </w:rPr>
  </w:style>
  <w:style w:type="paragraph" w:styleId="Heading3">
    <w:name w:val="heading 3"/>
    <w:basedOn w:val="Normal"/>
    <w:next w:val="Normal"/>
    <w:link w:val="Heading3Char"/>
    <w:rsid w:val="00632703"/>
    <w:pPr>
      <w:keepNext/>
      <w:keepLines/>
      <w:spacing w:before="280" w:after="80"/>
      <w:outlineLvl w:val="2"/>
    </w:pPr>
    <w:rPr>
      <w:rFonts w:ascii="Calibri" w:eastAsia="Calibri" w:hAnsi="Calibri" w:cs="Calibri"/>
      <w:b/>
      <w:sz w:val="28"/>
      <w:szCs w:val="28"/>
      <w:lang w:val="en-CA"/>
    </w:rPr>
  </w:style>
  <w:style w:type="paragraph" w:styleId="Heading4">
    <w:name w:val="heading 4"/>
    <w:basedOn w:val="Normal"/>
    <w:next w:val="Normal"/>
    <w:link w:val="Heading4Char"/>
    <w:rsid w:val="00632703"/>
    <w:pPr>
      <w:keepNext/>
      <w:keepLines/>
      <w:spacing w:before="240" w:after="40"/>
      <w:outlineLvl w:val="3"/>
    </w:pPr>
    <w:rPr>
      <w:rFonts w:ascii="Calibri" w:eastAsia="Calibri" w:hAnsi="Calibri" w:cs="Calibri"/>
      <w:b/>
      <w:lang w:val="en-CA"/>
    </w:rPr>
  </w:style>
  <w:style w:type="paragraph" w:styleId="Heading5">
    <w:name w:val="heading 5"/>
    <w:basedOn w:val="Normal"/>
    <w:next w:val="Normal"/>
    <w:link w:val="Heading5Char"/>
    <w:rsid w:val="00632703"/>
    <w:pPr>
      <w:keepNext/>
      <w:keepLines/>
      <w:spacing w:before="220" w:after="40"/>
      <w:outlineLvl w:val="4"/>
    </w:pPr>
    <w:rPr>
      <w:rFonts w:ascii="Calibri" w:eastAsia="Calibri" w:hAnsi="Calibri" w:cs="Calibri"/>
      <w:b/>
      <w:sz w:val="22"/>
      <w:szCs w:val="22"/>
      <w:lang w:val="en-CA"/>
    </w:rPr>
  </w:style>
  <w:style w:type="paragraph" w:styleId="Heading6">
    <w:name w:val="heading 6"/>
    <w:basedOn w:val="Normal"/>
    <w:next w:val="Normal"/>
    <w:link w:val="Heading6Char"/>
    <w:rsid w:val="00632703"/>
    <w:pPr>
      <w:keepNext/>
      <w:keepLines/>
      <w:spacing w:before="200" w:after="40"/>
      <w:outlineLvl w:val="5"/>
    </w:pPr>
    <w:rPr>
      <w:rFonts w:ascii="Calibri" w:eastAsia="Calibri" w:hAnsi="Calibri" w:cs="Calibri"/>
      <w:b/>
      <w:sz w:val="20"/>
      <w:szCs w:val="20"/>
      <w:lang w:val="en-CA"/>
    </w:rPr>
  </w:style>
  <w:style w:type="paragraph" w:styleId="Heading7">
    <w:name w:val="heading 7"/>
    <w:basedOn w:val="Normal"/>
    <w:next w:val="Normal"/>
    <w:link w:val="Heading7Char"/>
    <w:uiPriority w:val="9"/>
    <w:semiHidden/>
    <w:unhideWhenUsed/>
    <w:qFormat/>
    <w:rsid w:val="00C614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4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4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703"/>
    <w:rPr>
      <w:rFonts w:ascii="Segoe UI" w:eastAsia="Calibri" w:hAnsi="Segoe UI" w:cs="Segoe UI"/>
      <w:sz w:val="18"/>
      <w:szCs w:val="18"/>
      <w:lang w:val="en-CA"/>
    </w:rPr>
  </w:style>
  <w:style w:type="character" w:customStyle="1" w:styleId="BalloonTextChar">
    <w:name w:val="Balloon Text Char"/>
    <w:basedOn w:val="DefaultParagraphFont"/>
    <w:link w:val="BalloonText"/>
    <w:uiPriority w:val="99"/>
    <w:semiHidden/>
    <w:rsid w:val="00632703"/>
    <w:rPr>
      <w:rFonts w:ascii="Segoe UI" w:eastAsia="Calibri" w:hAnsi="Segoe UI" w:cs="Segoe UI"/>
      <w:sz w:val="18"/>
      <w:szCs w:val="18"/>
      <w:lang w:val="en-CA"/>
    </w:rPr>
  </w:style>
  <w:style w:type="character" w:styleId="CommentReference">
    <w:name w:val="annotation reference"/>
    <w:basedOn w:val="DefaultParagraphFont"/>
    <w:uiPriority w:val="99"/>
    <w:semiHidden/>
    <w:unhideWhenUsed/>
    <w:rsid w:val="00632703"/>
    <w:rPr>
      <w:sz w:val="16"/>
      <w:szCs w:val="16"/>
    </w:rPr>
  </w:style>
  <w:style w:type="paragraph" w:styleId="CommentText">
    <w:name w:val="annotation text"/>
    <w:basedOn w:val="Normal"/>
    <w:link w:val="CommentTextChar"/>
    <w:uiPriority w:val="99"/>
    <w:semiHidden/>
    <w:unhideWhenUsed/>
    <w:rsid w:val="00632703"/>
    <w:rPr>
      <w:rFonts w:ascii="Calibri" w:eastAsia="Calibri" w:hAnsi="Calibri" w:cs="Calibri"/>
      <w:sz w:val="20"/>
      <w:szCs w:val="20"/>
      <w:lang w:val="en-CA"/>
    </w:rPr>
  </w:style>
  <w:style w:type="character" w:customStyle="1" w:styleId="CommentTextChar">
    <w:name w:val="Comment Text Char"/>
    <w:basedOn w:val="DefaultParagraphFont"/>
    <w:link w:val="CommentText"/>
    <w:uiPriority w:val="99"/>
    <w:semiHidden/>
    <w:rsid w:val="00632703"/>
    <w:rPr>
      <w:rFonts w:ascii="Calibri" w:eastAsia="Calibri" w:hAnsi="Calibri" w:cs="Calibri"/>
      <w:sz w:val="20"/>
      <w:szCs w:val="20"/>
      <w:lang w:val="en-CA"/>
    </w:rPr>
  </w:style>
  <w:style w:type="paragraph" w:styleId="CommentSubject">
    <w:name w:val="annotation subject"/>
    <w:basedOn w:val="CommentText"/>
    <w:next w:val="CommentText"/>
    <w:link w:val="CommentSubjectChar"/>
    <w:uiPriority w:val="99"/>
    <w:semiHidden/>
    <w:unhideWhenUsed/>
    <w:rsid w:val="00632703"/>
    <w:rPr>
      <w:b/>
      <w:bCs/>
    </w:rPr>
  </w:style>
  <w:style w:type="character" w:customStyle="1" w:styleId="CommentSubjectChar">
    <w:name w:val="Comment Subject Char"/>
    <w:basedOn w:val="CommentTextChar"/>
    <w:link w:val="CommentSubject"/>
    <w:uiPriority w:val="99"/>
    <w:semiHidden/>
    <w:rsid w:val="00632703"/>
    <w:rPr>
      <w:rFonts w:ascii="Calibri" w:eastAsia="Calibri" w:hAnsi="Calibri" w:cs="Calibri"/>
      <w:b/>
      <w:bCs/>
      <w:sz w:val="20"/>
      <w:szCs w:val="20"/>
      <w:lang w:val="en-CA"/>
    </w:rPr>
  </w:style>
  <w:style w:type="character" w:styleId="EndnoteReference">
    <w:name w:val="endnote reference"/>
    <w:basedOn w:val="DefaultParagraphFont"/>
    <w:uiPriority w:val="99"/>
    <w:semiHidden/>
    <w:unhideWhenUsed/>
    <w:rsid w:val="00632703"/>
    <w:rPr>
      <w:vertAlign w:val="superscript"/>
    </w:rPr>
  </w:style>
  <w:style w:type="paragraph" w:styleId="EndnoteText">
    <w:name w:val="endnote text"/>
    <w:basedOn w:val="Normal"/>
    <w:link w:val="EndnoteTextChar"/>
    <w:uiPriority w:val="99"/>
    <w:semiHidden/>
    <w:unhideWhenUsed/>
    <w:rsid w:val="00632703"/>
    <w:rPr>
      <w:rFonts w:ascii="Calibri" w:eastAsia="Calibri" w:hAnsi="Calibri" w:cs="Calibri"/>
      <w:sz w:val="20"/>
      <w:szCs w:val="20"/>
      <w:lang w:val="en-CA"/>
    </w:rPr>
  </w:style>
  <w:style w:type="character" w:customStyle="1" w:styleId="EndnoteTextChar">
    <w:name w:val="Endnote Text Char"/>
    <w:basedOn w:val="DefaultParagraphFont"/>
    <w:link w:val="EndnoteText"/>
    <w:uiPriority w:val="99"/>
    <w:semiHidden/>
    <w:rsid w:val="00632703"/>
    <w:rPr>
      <w:rFonts w:ascii="Calibri" w:eastAsia="Calibri" w:hAnsi="Calibri" w:cs="Calibri"/>
      <w:sz w:val="20"/>
      <w:szCs w:val="20"/>
      <w:lang w:val="en-CA"/>
    </w:rPr>
  </w:style>
  <w:style w:type="paragraph" w:styleId="Footer">
    <w:name w:val="footer"/>
    <w:basedOn w:val="Normal"/>
    <w:link w:val="FooterChar"/>
    <w:uiPriority w:val="99"/>
    <w:unhideWhenUsed/>
    <w:rsid w:val="00632703"/>
    <w:pPr>
      <w:tabs>
        <w:tab w:val="center" w:pos="4680"/>
        <w:tab w:val="right" w:pos="9360"/>
      </w:tabs>
    </w:pPr>
    <w:rPr>
      <w:rFonts w:ascii="Calibri" w:eastAsia="Calibri" w:hAnsi="Calibri" w:cs="Calibri"/>
      <w:lang w:val="en-CA"/>
    </w:rPr>
  </w:style>
  <w:style w:type="character" w:customStyle="1" w:styleId="FooterChar">
    <w:name w:val="Footer Char"/>
    <w:basedOn w:val="DefaultParagraphFont"/>
    <w:link w:val="Footer"/>
    <w:uiPriority w:val="99"/>
    <w:rsid w:val="00632703"/>
    <w:rPr>
      <w:rFonts w:ascii="Calibri" w:eastAsia="Calibri" w:hAnsi="Calibri" w:cs="Calibri"/>
      <w:lang w:val="en-CA"/>
    </w:rPr>
  </w:style>
  <w:style w:type="paragraph" w:styleId="Header">
    <w:name w:val="header"/>
    <w:basedOn w:val="Normal"/>
    <w:link w:val="HeaderChar"/>
    <w:uiPriority w:val="99"/>
    <w:unhideWhenUsed/>
    <w:rsid w:val="00632703"/>
    <w:pPr>
      <w:tabs>
        <w:tab w:val="center" w:pos="4680"/>
        <w:tab w:val="right" w:pos="9360"/>
      </w:tabs>
    </w:pPr>
    <w:rPr>
      <w:rFonts w:ascii="Calibri" w:eastAsia="Calibri" w:hAnsi="Calibri" w:cs="Calibri"/>
      <w:lang w:val="en-CA"/>
    </w:rPr>
  </w:style>
  <w:style w:type="character" w:customStyle="1" w:styleId="HeaderChar">
    <w:name w:val="Header Char"/>
    <w:basedOn w:val="DefaultParagraphFont"/>
    <w:link w:val="Header"/>
    <w:uiPriority w:val="99"/>
    <w:rsid w:val="00632703"/>
    <w:rPr>
      <w:rFonts w:ascii="Calibri" w:eastAsia="Calibri" w:hAnsi="Calibri" w:cs="Calibri"/>
      <w:lang w:val="en-CA"/>
    </w:rPr>
  </w:style>
  <w:style w:type="character" w:customStyle="1" w:styleId="Heading1Char">
    <w:name w:val="Heading 1 Char"/>
    <w:basedOn w:val="DefaultParagraphFont"/>
    <w:link w:val="Heading1"/>
    <w:rsid w:val="00632703"/>
    <w:rPr>
      <w:rFonts w:ascii="Calibri" w:eastAsia="Calibri" w:hAnsi="Calibri" w:cs="Calibri"/>
      <w:b/>
      <w:sz w:val="48"/>
      <w:szCs w:val="48"/>
      <w:lang w:val="en-CA"/>
    </w:rPr>
  </w:style>
  <w:style w:type="character" w:customStyle="1" w:styleId="Heading2Char">
    <w:name w:val="Heading 2 Char"/>
    <w:basedOn w:val="DefaultParagraphFont"/>
    <w:link w:val="Heading2"/>
    <w:rsid w:val="00632703"/>
    <w:rPr>
      <w:rFonts w:ascii="Calibri" w:eastAsia="Calibri" w:hAnsi="Calibri" w:cs="Calibri"/>
      <w:b/>
      <w:sz w:val="36"/>
      <w:szCs w:val="36"/>
      <w:lang w:val="en-CA"/>
    </w:rPr>
  </w:style>
  <w:style w:type="character" w:customStyle="1" w:styleId="Heading3Char">
    <w:name w:val="Heading 3 Char"/>
    <w:basedOn w:val="DefaultParagraphFont"/>
    <w:link w:val="Heading3"/>
    <w:rsid w:val="00632703"/>
    <w:rPr>
      <w:rFonts w:ascii="Calibri" w:eastAsia="Calibri" w:hAnsi="Calibri" w:cs="Calibri"/>
      <w:b/>
      <w:sz w:val="28"/>
      <w:szCs w:val="28"/>
      <w:lang w:val="en-CA"/>
    </w:rPr>
  </w:style>
  <w:style w:type="character" w:customStyle="1" w:styleId="Heading4Char">
    <w:name w:val="Heading 4 Char"/>
    <w:basedOn w:val="DefaultParagraphFont"/>
    <w:link w:val="Heading4"/>
    <w:rsid w:val="00632703"/>
    <w:rPr>
      <w:rFonts w:ascii="Calibri" w:eastAsia="Calibri" w:hAnsi="Calibri" w:cs="Calibri"/>
      <w:b/>
      <w:lang w:val="en-CA"/>
    </w:rPr>
  </w:style>
  <w:style w:type="character" w:customStyle="1" w:styleId="Heading5Char">
    <w:name w:val="Heading 5 Char"/>
    <w:basedOn w:val="DefaultParagraphFont"/>
    <w:link w:val="Heading5"/>
    <w:rsid w:val="00632703"/>
    <w:rPr>
      <w:rFonts w:ascii="Calibri" w:eastAsia="Calibri" w:hAnsi="Calibri" w:cs="Calibri"/>
      <w:b/>
      <w:sz w:val="22"/>
      <w:szCs w:val="22"/>
      <w:lang w:val="en-CA"/>
    </w:rPr>
  </w:style>
  <w:style w:type="character" w:customStyle="1" w:styleId="Heading6Char">
    <w:name w:val="Heading 6 Char"/>
    <w:basedOn w:val="DefaultParagraphFont"/>
    <w:link w:val="Heading6"/>
    <w:rsid w:val="00632703"/>
    <w:rPr>
      <w:rFonts w:ascii="Calibri" w:eastAsia="Calibri" w:hAnsi="Calibri" w:cs="Calibri"/>
      <w:b/>
      <w:sz w:val="20"/>
      <w:szCs w:val="20"/>
      <w:lang w:val="en-CA"/>
    </w:rPr>
  </w:style>
  <w:style w:type="paragraph" w:styleId="Subtitle">
    <w:name w:val="Subtitle"/>
    <w:basedOn w:val="Normal"/>
    <w:next w:val="Normal"/>
    <w:link w:val="SubtitleChar"/>
    <w:rsid w:val="00632703"/>
    <w:pPr>
      <w:keepNext/>
      <w:keepLines/>
      <w:spacing w:before="360" w:after="80"/>
    </w:pPr>
    <w:rPr>
      <w:rFonts w:ascii="Georgia" w:eastAsia="Georgia" w:hAnsi="Georgia" w:cs="Georgia"/>
      <w:i/>
      <w:color w:val="666666"/>
      <w:sz w:val="48"/>
      <w:szCs w:val="48"/>
      <w:lang w:val="en-CA"/>
    </w:rPr>
  </w:style>
  <w:style w:type="character" w:customStyle="1" w:styleId="SubtitleChar">
    <w:name w:val="Subtitle Char"/>
    <w:basedOn w:val="DefaultParagraphFont"/>
    <w:link w:val="Subtitle"/>
    <w:rsid w:val="00632703"/>
    <w:rPr>
      <w:rFonts w:ascii="Georgia" w:eastAsia="Georgia" w:hAnsi="Georgia" w:cs="Georgia"/>
      <w:i/>
      <w:color w:val="666666"/>
      <w:sz w:val="48"/>
      <w:szCs w:val="48"/>
      <w:lang w:val="en-CA"/>
    </w:rPr>
  </w:style>
  <w:style w:type="paragraph" w:styleId="Title">
    <w:name w:val="Title"/>
    <w:basedOn w:val="Normal"/>
    <w:next w:val="Normal"/>
    <w:link w:val="TitleChar"/>
    <w:rsid w:val="00632703"/>
    <w:pPr>
      <w:keepNext/>
      <w:keepLines/>
      <w:spacing w:before="480" w:after="120"/>
    </w:pPr>
    <w:rPr>
      <w:rFonts w:ascii="Calibri" w:eastAsia="Calibri" w:hAnsi="Calibri" w:cs="Calibri"/>
      <w:b/>
      <w:sz w:val="72"/>
      <w:szCs w:val="72"/>
      <w:lang w:val="en-CA"/>
    </w:rPr>
  </w:style>
  <w:style w:type="character" w:customStyle="1" w:styleId="TitleChar">
    <w:name w:val="Title Char"/>
    <w:basedOn w:val="DefaultParagraphFont"/>
    <w:link w:val="Title"/>
    <w:rsid w:val="00632703"/>
    <w:rPr>
      <w:rFonts w:ascii="Calibri" w:eastAsia="Calibri" w:hAnsi="Calibri" w:cs="Calibri"/>
      <w:b/>
      <w:sz w:val="72"/>
      <w:szCs w:val="72"/>
      <w:lang w:val="en-CA"/>
    </w:rPr>
  </w:style>
  <w:style w:type="character" w:customStyle="1" w:styleId="Heading7Char">
    <w:name w:val="Heading 7 Char"/>
    <w:basedOn w:val="DefaultParagraphFont"/>
    <w:link w:val="Heading7"/>
    <w:uiPriority w:val="9"/>
    <w:semiHidden/>
    <w:rsid w:val="00C614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4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4CA"/>
    <w:rPr>
      <w:rFonts w:eastAsiaTheme="majorEastAsia" w:cstheme="majorBidi"/>
      <w:color w:val="272727" w:themeColor="text1" w:themeTint="D8"/>
    </w:rPr>
  </w:style>
  <w:style w:type="paragraph" w:styleId="Quote">
    <w:name w:val="Quote"/>
    <w:basedOn w:val="Normal"/>
    <w:next w:val="Normal"/>
    <w:link w:val="QuoteChar"/>
    <w:uiPriority w:val="29"/>
    <w:qFormat/>
    <w:rsid w:val="00C614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14CA"/>
    <w:rPr>
      <w:i/>
      <w:iCs/>
      <w:color w:val="404040" w:themeColor="text1" w:themeTint="BF"/>
    </w:rPr>
  </w:style>
  <w:style w:type="paragraph" w:styleId="ListParagraph">
    <w:name w:val="List Paragraph"/>
    <w:basedOn w:val="Normal"/>
    <w:uiPriority w:val="34"/>
    <w:qFormat/>
    <w:rsid w:val="00C614CA"/>
    <w:pPr>
      <w:ind w:left="720"/>
      <w:contextualSpacing/>
    </w:pPr>
  </w:style>
  <w:style w:type="character" w:styleId="IntenseEmphasis">
    <w:name w:val="Intense Emphasis"/>
    <w:basedOn w:val="DefaultParagraphFont"/>
    <w:uiPriority w:val="21"/>
    <w:qFormat/>
    <w:rsid w:val="00C614CA"/>
    <w:rPr>
      <w:i/>
      <w:iCs/>
      <w:color w:val="0F4761" w:themeColor="accent1" w:themeShade="BF"/>
    </w:rPr>
  </w:style>
  <w:style w:type="paragraph" w:styleId="IntenseQuote">
    <w:name w:val="Intense Quote"/>
    <w:basedOn w:val="Normal"/>
    <w:next w:val="Normal"/>
    <w:link w:val="IntenseQuoteChar"/>
    <w:uiPriority w:val="30"/>
    <w:qFormat/>
    <w:rsid w:val="00C614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14CA"/>
    <w:rPr>
      <w:i/>
      <w:iCs/>
      <w:color w:val="0F4761" w:themeColor="accent1" w:themeShade="BF"/>
    </w:rPr>
  </w:style>
  <w:style w:type="character" w:styleId="IntenseReference">
    <w:name w:val="Intense Reference"/>
    <w:basedOn w:val="DefaultParagraphFont"/>
    <w:uiPriority w:val="32"/>
    <w:qFormat/>
    <w:rsid w:val="00C614CA"/>
    <w:rPr>
      <w:b/>
      <w:bCs/>
      <w:smallCaps/>
      <w:color w:val="0F4761" w:themeColor="accent1" w:themeShade="BF"/>
      <w:spacing w:val="5"/>
    </w:rPr>
  </w:style>
  <w:style w:type="character" w:styleId="Hyperlink">
    <w:name w:val="Hyperlink"/>
    <w:basedOn w:val="DefaultParagraphFont"/>
    <w:uiPriority w:val="99"/>
    <w:unhideWhenUsed/>
    <w:rsid w:val="00C614CA"/>
    <w:rPr>
      <w:color w:val="467886" w:themeColor="hyperlink"/>
      <w:u w:val="single"/>
    </w:rPr>
  </w:style>
  <w:style w:type="character" w:styleId="UnresolvedMention">
    <w:name w:val="Unresolved Mention"/>
    <w:basedOn w:val="DefaultParagraphFont"/>
    <w:uiPriority w:val="99"/>
    <w:semiHidden/>
    <w:unhideWhenUsed/>
    <w:rsid w:val="00C614CA"/>
    <w:rPr>
      <w:color w:val="605E5C"/>
      <w:shd w:val="clear" w:color="auto" w:fill="E1DFDD"/>
    </w:rPr>
  </w:style>
  <w:style w:type="paragraph" w:customStyle="1" w:styleId="Default">
    <w:name w:val="Default"/>
    <w:rsid w:val="00AC2B89"/>
    <w:pPr>
      <w:autoSpaceDE w:val="0"/>
      <w:autoSpaceDN w:val="0"/>
      <w:adjustRightInd w:val="0"/>
    </w:pPr>
    <w:rPr>
      <w:rFonts w:ascii="Liberation Sans" w:hAnsi="Liberation Sans" w:cs="Liberation Sans"/>
      <w:color w:val="000000"/>
      <w:kern w:val="0"/>
    </w:rPr>
  </w:style>
  <w:style w:type="character" w:styleId="PageNumber">
    <w:name w:val="page number"/>
    <w:basedOn w:val="DefaultParagraphFont"/>
    <w:uiPriority w:val="99"/>
    <w:semiHidden/>
    <w:unhideWhenUsed/>
    <w:rsid w:val="006C6301"/>
  </w:style>
  <w:style w:type="character" w:customStyle="1" w:styleId="apple-converted-space">
    <w:name w:val="apple-converted-space"/>
    <w:basedOn w:val="DefaultParagraphFont"/>
    <w:rsid w:val="00A177CC"/>
  </w:style>
  <w:style w:type="character" w:customStyle="1" w:styleId="withimage-2-2-78">
    <w:name w:val="withimage-2-2-78"/>
    <w:basedOn w:val="DefaultParagraphFont"/>
    <w:rsid w:val="00A17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ha.org" TargetMode="External"/><Relationship Id="rId13" Type="http://schemas.openxmlformats.org/officeDocument/2006/relationships/hyperlink" Target="https://www.asha.org/njc/communication-bill-of-right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asha.org/about/press-room/fc-and-rp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sha.org/public/speech/disorders/autis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sha.org/practice/autism-and-communication-skills-%20misconceptions-versus-facts/" TargetMode="External"/><Relationship Id="rId4" Type="http://schemas.openxmlformats.org/officeDocument/2006/relationships/webSettings" Target="webSettings.xml"/><Relationship Id="rId9" Type="http://schemas.openxmlformats.org/officeDocument/2006/relationships/hyperlink" Target="https://www.asha.org/siteassets/uploadedfiles/asha-slp-asd-flyer.pdf" TargetMode="External"/><Relationship Id="rId14" Type="http://schemas.openxmlformats.org/officeDocument/2006/relationships/hyperlink" Target="mailto:contactus@i-accautis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71</Pages>
  <Words>17219</Words>
  <Characters>98152</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Halladay</dc:creator>
  <cp:keywords/>
  <dc:description/>
  <cp:lastModifiedBy>Alycia Halladay</cp:lastModifiedBy>
  <cp:revision>9</cp:revision>
  <dcterms:created xsi:type="dcterms:W3CDTF">2026-03-16T18:27:00Z</dcterms:created>
  <dcterms:modified xsi:type="dcterms:W3CDTF">2026-03-23T19:51:00Z</dcterms:modified>
</cp:coreProperties>
</file>